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5B" w:rsidRPr="00F24AA9" w:rsidRDefault="00F24AA9" w:rsidP="00F24AA9">
      <w:pPr>
        <w:jc w:val="center"/>
        <w:rPr>
          <w:rFonts w:ascii="Andalus" w:hAnsi="Andalus" w:cs="Andalus"/>
          <w:b/>
          <w:sz w:val="36"/>
          <w:szCs w:val="36"/>
        </w:rPr>
      </w:pPr>
      <w:r w:rsidRPr="00F24AA9">
        <w:rPr>
          <w:rFonts w:ascii="Andalus" w:hAnsi="Andalus" w:cs="Andalus"/>
          <w:b/>
          <w:sz w:val="36"/>
          <w:szCs w:val="36"/>
        </w:rPr>
        <w:t>THE PARISH CHURCH OF SAINT MARY THE VIRGIN, BURY</w:t>
      </w:r>
    </w:p>
    <w:p w:rsidR="00F24AA9" w:rsidRDefault="005B4BF5" w:rsidP="00F24AA9">
      <w:pPr>
        <w:jc w:val="center"/>
        <w:rPr>
          <w:rFonts w:ascii="Andalus" w:hAnsi="Andalus" w:cs="Andalus"/>
          <w:b/>
          <w:sz w:val="32"/>
          <w:szCs w:val="32"/>
        </w:rPr>
      </w:pPr>
      <w:r>
        <w:rPr>
          <w:rFonts w:ascii="Andalus" w:hAnsi="Andalus" w:cs="Andalus"/>
          <w:b/>
          <w:sz w:val="32"/>
          <w:szCs w:val="32"/>
        </w:rPr>
        <w:t>ANNUAL REPORT 2015</w:t>
      </w:r>
    </w:p>
    <w:p w:rsidR="00F24AA9" w:rsidRPr="006A0DD8" w:rsidRDefault="00F24AA9" w:rsidP="00F24AA9">
      <w:pPr>
        <w:rPr>
          <w:rFonts w:cs="Andalus"/>
          <w:b/>
          <w:sz w:val="24"/>
          <w:szCs w:val="24"/>
        </w:rPr>
      </w:pPr>
      <w:r w:rsidRPr="006A0DD8">
        <w:rPr>
          <w:rFonts w:cs="Andalus"/>
          <w:b/>
          <w:sz w:val="24"/>
          <w:szCs w:val="24"/>
        </w:rPr>
        <w:t>Administrative information</w:t>
      </w:r>
    </w:p>
    <w:p w:rsidR="00F24AA9" w:rsidRDefault="000D4E65" w:rsidP="00F24AA9">
      <w:pPr>
        <w:rPr>
          <w:rFonts w:cs="Andalus"/>
          <w:sz w:val="24"/>
          <w:szCs w:val="24"/>
        </w:rPr>
      </w:pPr>
      <w:r>
        <w:rPr>
          <w:rFonts w:cs="Andalus"/>
          <w:sz w:val="24"/>
          <w:szCs w:val="24"/>
        </w:rPr>
        <w:t>The Parish C</w:t>
      </w:r>
      <w:r w:rsidR="00F24AA9">
        <w:rPr>
          <w:rFonts w:cs="Andalus"/>
          <w:sz w:val="24"/>
          <w:szCs w:val="24"/>
        </w:rPr>
        <w:t>hurch of Saint Mary the Virgin is situated in the centre of the town of Bury. It is part of the Diocese of Manchester within the Church of England. The correspondence address is:</w:t>
      </w:r>
      <w:r w:rsidR="00F24AA9">
        <w:rPr>
          <w:rFonts w:cs="Andalus"/>
          <w:sz w:val="24"/>
          <w:szCs w:val="24"/>
        </w:rPr>
        <w:tab/>
        <w:t xml:space="preserve"> The Rectory</w:t>
      </w:r>
    </w:p>
    <w:p w:rsidR="00F24AA9" w:rsidRDefault="00F24AA9" w:rsidP="00F24AA9">
      <w:pPr>
        <w:rPr>
          <w:rFonts w:cs="Andalus"/>
          <w:sz w:val="24"/>
          <w:szCs w:val="24"/>
        </w:rPr>
      </w:pPr>
      <w:r>
        <w:rPr>
          <w:rFonts w:cs="Andalus"/>
          <w:sz w:val="24"/>
          <w:szCs w:val="24"/>
        </w:rPr>
        <w:tab/>
      </w:r>
      <w:r>
        <w:rPr>
          <w:rFonts w:cs="Andalus"/>
          <w:sz w:val="24"/>
          <w:szCs w:val="24"/>
        </w:rPr>
        <w:tab/>
      </w:r>
      <w:proofErr w:type="spellStart"/>
      <w:r>
        <w:rPr>
          <w:rFonts w:cs="Andalus"/>
          <w:sz w:val="24"/>
          <w:szCs w:val="24"/>
        </w:rPr>
        <w:t>Tithebarn</w:t>
      </w:r>
      <w:proofErr w:type="spellEnd"/>
      <w:r>
        <w:rPr>
          <w:rFonts w:cs="Andalus"/>
          <w:sz w:val="24"/>
          <w:szCs w:val="24"/>
        </w:rPr>
        <w:t xml:space="preserve"> Street</w:t>
      </w:r>
    </w:p>
    <w:p w:rsidR="00F24AA9" w:rsidRDefault="00F24AA9" w:rsidP="00F24AA9">
      <w:pPr>
        <w:rPr>
          <w:rFonts w:cs="Andalus"/>
          <w:sz w:val="24"/>
          <w:szCs w:val="24"/>
        </w:rPr>
      </w:pPr>
      <w:r>
        <w:rPr>
          <w:rFonts w:cs="Andalus"/>
          <w:sz w:val="24"/>
          <w:szCs w:val="24"/>
        </w:rPr>
        <w:tab/>
      </w:r>
      <w:r>
        <w:rPr>
          <w:rFonts w:cs="Andalus"/>
          <w:sz w:val="24"/>
          <w:szCs w:val="24"/>
        </w:rPr>
        <w:tab/>
        <w:t xml:space="preserve">Bury </w:t>
      </w:r>
      <w:r>
        <w:rPr>
          <w:rFonts w:cs="Andalus"/>
          <w:sz w:val="24"/>
          <w:szCs w:val="24"/>
        </w:rPr>
        <w:tab/>
        <w:t>BL90JR</w:t>
      </w:r>
    </w:p>
    <w:p w:rsidR="00F24AA9" w:rsidRDefault="00F24AA9" w:rsidP="00F24AA9">
      <w:pPr>
        <w:rPr>
          <w:rFonts w:cs="Andalus"/>
          <w:sz w:val="24"/>
          <w:szCs w:val="24"/>
        </w:rPr>
      </w:pPr>
      <w:r>
        <w:rPr>
          <w:rFonts w:cs="Andalus"/>
          <w:sz w:val="24"/>
          <w:szCs w:val="24"/>
        </w:rPr>
        <w:t>The Parochial Church Council, henceforward referred to as the PCC, is registered with the Charity Commission as The Parochial Church Council of the Ecclesiastical Parish of Saint Mary the Virgin Bury – registration number 1133863.</w:t>
      </w:r>
    </w:p>
    <w:p w:rsidR="00F24AA9" w:rsidRPr="006A0DD8" w:rsidRDefault="00F24AA9" w:rsidP="00F24AA9">
      <w:pPr>
        <w:rPr>
          <w:rFonts w:cs="Andalus"/>
          <w:b/>
          <w:sz w:val="24"/>
          <w:szCs w:val="24"/>
        </w:rPr>
      </w:pPr>
      <w:r w:rsidRPr="006A0DD8">
        <w:rPr>
          <w:rFonts w:cs="Andalus"/>
          <w:b/>
          <w:sz w:val="24"/>
          <w:szCs w:val="24"/>
        </w:rPr>
        <w:t>PCC: members who served from January 1</w:t>
      </w:r>
      <w:r w:rsidRPr="006A0DD8">
        <w:rPr>
          <w:rFonts w:cs="Andalus"/>
          <w:b/>
          <w:sz w:val="24"/>
          <w:szCs w:val="24"/>
          <w:vertAlign w:val="superscript"/>
        </w:rPr>
        <w:t>st</w:t>
      </w:r>
      <w:r w:rsidRPr="006A0DD8">
        <w:rPr>
          <w:rFonts w:cs="Andalus"/>
          <w:b/>
          <w:sz w:val="24"/>
          <w:szCs w:val="24"/>
        </w:rPr>
        <w:t xml:space="preserve"> to April 30</w:t>
      </w:r>
      <w:r w:rsidRPr="006A0DD8">
        <w:rPr>
          <w:rFonts w:cs="Andalus"/>
          <w:b/>
          <w:sz w:val="24"/>
          <w:szCs w:val="24"/>
          <w:vertAlign w:val="superscript"/>
        </w:rPr>
        <w:t>th</w:t>
      </w:r>
      <w:r w:rsidR="00640879" w:rsidRPr="006A0DD8">
        <w:rPr>
          <w:rFonts w:cs="Andalus"/>
          <w:b/>
          <w:sz w:val="24"/>
          <w:szCs w:val="24"/>
          <w:vertAlign w:val="superscript"/>
        </w:rPr>
        <w:t xml:space="preserve"> </w:t>
      </w:r>
      <w:r w:rsidR="006D5F0F">
        <w:rPr>
          <w:rFonts w:cs="Andalus"/>
          <w:b/>
          <w:sz w:val="24"/>
          <w:szCs w:val="24"/>
        </w:rPr>
        <w:t>2014</w:t>
      </w:r>
      <w:r w:rsidRPr="006A0DD8">
        <w:rPr>
          <w:rFonts w:cs="Andalus"/>
          <w:b/>
          <w:sz w:val="24"/>
          <w:szCs w:val="24"/>
        </w:rPr>
        <w:t xml:space="preserve"> are:</w:t>
      </w:r>
    </w:p>
    <w:p w:rsidR="00F24AA9" w:rsidRDefault="00F24AA9" w:rsidP="00F24AA9">
      <w:pPr>
        <w:rPr>
          <w:rFonts w:cs="Andalus"/>
          <w:sz w:val="24"/>
          <w:szCs w:val="24"/>
        </w:rPr>
      </w:pPr>
      <w:r w:rsidRPr="006A0DD8">
        <w:rPr>
          <w:rFonts w:cs="Andalus"/>
          <w:b/>
          <w:sz w:val="24"/>
          <w:szCs w:val="24"/>
        </w:rPr>
        <w:t>Incumbent:</w:t>
      </w:r>
      <w:r>
        <w:rPr>
          <w:rFonts w:cs="Andalus"/>
          <w:sz w:val="24"/>
          <w:szCs w:val="24"/>
        </w:rPr>
        <w:tab/>
        <w:t>the Rector</w:t>
      </w:r>
      <w:r>
        <w:rPr>
          <w:rFonts w:cs="Andalus"/>
          <w:sz w:val="24"/>
          <w:szCs w:val="24"/>
        </w:rPr>
        <w:tab/>
      </w:r>
      <w:r>
        <w:rPr>
          <w:rFonts w:cs="Andalus"/>
          <w:sz w:val="24"/>
          <w:szCs w:val="24"/>
        </w:rPr>
        <w:tab/>
        <w:t xml:space="preserve">Revd. Dr John C </w:t>
      </w:r>
      <w:proofErr w:type="spellStart"/>
      <w:r>
        <w:rPr>
          <w:rFonts w:cs="Andalus"/>
          <w:sz w:val="24"/>
          <w:szCs w:val="24"/>
        </w:rPr>
        <w:t>Findon</w:t>
      </w:r>
      <w:proofErr w:type="spellEnd"/>
    </w:p>
    <w:p w:rsidR="00640879" w:rsidRDefault="00640879" w:rsidP="00F24AA9">
      <w:pPr>
        <w:rPr>
          <w:rFonts w:cs="Andalus"/>
          <w:sz w:val="24"/>
          <w:szCs w:val="24"/>
        </w:rPr>
      </w:pPr>
      <w:r w:rsidRPr="006A0DD8">
        <w:rPr>
          <w:rFonts w:cs="Andalus"/>
          <w:b/>
          <w:sz w:val="24"/>
          <w:szCs w:val="24"/>
        </w:rPr>
        <w:t>Clergy:</w:t>
      </w:r>
      <w:r w:rsidRPr="006A0DD8">
        <w:rPr>
          <w:rFonts w:cs="Andalus"/>
          <w:b/>
          <w:sz w:val="24"/>
          <w:szCs w:val="24"/>
        </w:rPr>
        <w:tab/>
      </w:r>
      <w:r>
        <w:rPr>
          <w:rFonts w:cs="Andalus"/>
          <w:sz w:val="24"/>
          <w:szCs w:val="24"/>
        </w:rPr>
        <w:tab/>
        <w:t>Associate Rector</w:t>
      </w:r>
      <w:r>
        <w:rPr>
          <w:rFonts w:cs="Andalus"/>
          <w:sz w:val="24"/>
          <w:szCs w:val="24"/>
        </w:rPr>
        <w:tab/>
        <w:t xml:space="preserve">Revd. </w:t>
      </w:r>
      <w:r w:rsidR="005B4BF5">
        <w:rPr>
          <w:rFonts w:cs="Andalus"/>
          <w:sz w:val="24"/>
          <w:szCs w:val="24"/>
        </w:rPr>
        <w:t>Rhiannon Jones</w:t>
      </w:r>
    </w:p>
    <w:p w:rsidR="00640879" w:rsidRDefault="00640879" w:rsidP="00F24AA9">
      <w:pPr>
        <w:rPr>
          <w:rFonts w:cs="Andalus"/>
          <w:sz w:val="24"/>
          <w:szCs w:val="24"/>
        </w:rPr>
      </w:pPr>
      <w:r w:rsidRPr="006A0DD8">
        <w:rPr>
          <w:rFonts w:cs="Andalus"/>
          <w:b/>
          <w:sz w:val="24"/>
          <w:szCs w:val="24"/>
        </w:rPr>
        <w:t>Wardens:</w:t>
      </w:r>
      <w:r>
        <w:rPr>
          <w:rFonts w:cs="Andalus"/>
          <w:sz w:val="24"/>
          <w:szCs w:val="24"/>
        </w:rPr>
        <w:tab/>
      </w:r>
      <w:r w:rsidR="005B4BF5">
        <w:rPr>
          <w:rFonts w:cs="Andalus"/>
          <w:sz w:val="24"/>
          <w:szCs w:val="24"/>
        </w:rPr>
        <w:t>Mr Eric Duckworth</w:t>
      </w:r>
    </w:p>
    <w:p w:rsidR="00640879" w:rsidRDefault="00640879" w:rsidP="00F24AA9">
      <w:pPr>
        <w:rPr>
          <w:rFonts w:cs="Andalus"/>
          <w:sz w:val="24"/>
          <w:szCs w:val="24"/>
        </w:rPr>
      </w:pPr>
      <w:r>
        <w:rPr>
          <w:rFonts w:cs="Andalus"/>
          <w:sz w:val="24"/>
          <w:szCs w:val="24"/>
        </w:rPr>
        <w:tab/>
      </w:r>
      <w:r>
        <w:rPr>
          <w:rFonts w:cs="Andalus"/>
          <w:sz w:val="24"/>
          <w:szCs w:val="24"/>
        </w:rPr>
        <w:tab/>
      </w:r>
      <w:r w:rsidR="006D5F0F">
        <w:rPr>
          <w:rFonts w:cs="Andalus"/>
          <w:sz w:val="24"/>
          <w:szCs w:val="24"/>
        </w:rPr>
        <w:t>Mr R</w:t>
      </w:r>
      <w:r w:rsidR="005B4BF5">
        <w:rPr>
          <w:rFonts w:cs="Andalus"/>
          <w:sz w:val="24"/>
          <w:szCs w:val="24"/>
        </w:rPr>
        <w:t>oger</w:t>
      </w:r>
      <w:r w:rsidR="006D5F0F">
        <w:rPr>
          <w:rFonts w:cs="Andalus"/>
          <w:sz w:val="24"/>
          <w:szCs w:val="24"/>
        </w:rPr>
        <w:t xml:space="preserve"> Thompson</w:t>
      </w:r>
    </w:p>
    <w:p w:rsidR="00640879" w:rsidRPr="006A0DD8" w:rsidRDefault="00640879" w:rsidP="00F24AA9">
      <w:pPr>
        <w:rPr>
          <w:rFonts w:cs="Andalus"/>
          <w:b/>
          <w:sz w:val="24"/>
          <w:szCs w:val="24"/>
        </w:rPr>
      </w:pPr>
      <w:r w:rsidRPr="006A0DD8">
        <w:rPr>
          <w:rFonts w:cs="Andalus"/>
          <w:b/>
          <w:sz w:val="24"/>
          <w:szCs w:val="24"/>
        </w:rPr>
        <w:t xml:space="preserve">Representatives on the Deanery Synod (ex officio members of the PCC) </w:t>
      </w:r>
    </w:p>
    <w:p w:rsidR="00640879" w:rsidRDefault="005B4BF5" w:rsidP="00F24AA9">
      <w:pPr>
        <w:rPr>
          <w:rFonts w:cs="Andalus"/>
          <w:sz w:val="24"/>
          <w:szCs w:val="24"/>
        </w:rPr>
      </w:pPr>
      <w:r>
        <w:rPr>
          <w:rFonts w:cs="Andalus"/>
          <w:sz w:val="24"/>
          <w:szCs w:val="24"/>
        </w:rPr>
        <w:t xml:space="preserve">Mr John </w:t>
      </w:r>
      <w:proofErr w:type="spellStart"/>
      <w:r>
        <w:rPr>
          <w:rFonts w:cs="Andalus"/>
          <w:sz w:val="24"/>
          <w:szCs w:val="24"/>
        </w:rPr>
        <w:t>Ankers</w:t>
      </w:r>
      <w:proofErr w:type="spellEnd"/>
      <w:r>
        <w:rPr>
          <w:rFonts w:cs="Andalus"/>
          <w:sz w:val="24"/>
          <w:szCs w:val="24"/>
        </w:rPr>
        <w:t xml:space="preserve"> </w:t>
      </w:r>
    </w:p>
    <w:p w:rsidR="005B4BF5" w:rsidRDefault="005B4BF5" w:rsidP="00F24AA9">
      <w:pPr>
        <w:rPr>
          <w:rFonts w:cs="Andalus"/>
          <w:sz w:val="24"/>
          <w:szCs w:val="24"/>
        </w:rPr>
      </w:pPr>
      <w:r>
        <w:rPr>
          <w:rFonts w:cs="Andalus"/>
          <w:sz w:val="24"/>
          <w:szCs w:val="24"/>
        </w:rPr>
        <w:t xml:space="preserve">Mrs Hilary </w:t>
      </w:r>
      <w:proofErr w:type="spellStart"/>
      <w:r>
        <w:rPr>
          <w:rFonts w:cs="Andalus"/>
          <w:sz w:val="24"/>
          <w:szCs w:val="24"/>
        </w:rPr>
        <w:t>Ankers</w:t>
      </w:r>
      <w:proofErr w:type="spellEnd"/>
      <w:r>
        <w:rPr>
          <w:rFonts w:cs="Andalus"/>
          <w:sz w:val="24"/>
          <w:szCs w:val="24"/>
        </w:rPr>
        <w:t xml:space="preserve"> (S</w:t>
      </w:r>
      <w:r w:rsidR="00640879">
        <w:rPr>
          <w:rFonts w:cs="Andalus"/>
          <w:sz w:val="24"/>
          <w:szCs w:val="24"/>
        </w:rPr>
        <w:t>ecretary to the PCC)</w:t>
      </w:r>
      <w:r w:rsidR="00640879">
        <w:rPr>
          <w:rFonts w:cs="Andalus"/>
          <w:sz w:val="24"/>
          <w:szCs w:val="24"/>
        </w:rPr>
        <w:tab/>
      </w:r>
    </w:p>
    <w:p w:rsidR="00640879" w:rsidRDefault="00640879" w:rsidP="00F24AA9">
      <w:pPr>
        <w:rPr>
          <w:rFonts w:cs="Andalus"/>
          <w:sz w:val="24"/>
          <w:szCs w:val="24"/>
        </w:rPr>
      </w:pPr>
      <w:r>
        <w:rPr>
          <w:rFonts w:cs="Andalus"/>
          <w:sz w:val="24"/>
          <w:szCs w:val="24"/>
        </w:rPr>
        <w:t>Mr Steven Clark</w:t>
      </w:r>
      <w:r w:rsidR="005B4BF5">
        <w:rPr>
          <w:rFonts w:cs="Andalus"/>
          <w:sz w:val="24"/>
          <w:szCs w:val="24"/>
        </w:rPr>
        <w:t xml:space="preserve"> (Synod Lay Chairman)</w:t>
      </w:r>
    </w:p>
    <w:p w:rsidR="00640879" w:rsidRDefault="00640879" w:rsidP="00F24AA9">
      <w:pPr>
        <w:rPr>
          <w:rFonts w:cs="Andalus"/>
          <w:sz w:val="24"/>
          <w:szCs w:val="24"/>
        </w:rPr>
      </w:pPr>
      <w:r>
        <w:rPr>
          <w:rFonts w:cs="Andalus"/>
          <w:sz w:val="24"/>
          <w:szCs w:val="24"/>
        </w:rPr>
        <w:t xml:space="preserve">Mr Preston </w:t>
      </w:r>
      <w:proofErr w:type="spellStart"/>
      <w:r>
        <w:rPr>
          <w:rFonts w:cs="Andalus"/>
          <w:sz w:val="24"/>
          <w:szCs w:val="24"/>
        </w:rPr>
        <w:t>Hulse</w:t>
      </w:r>
      <w:proofErr w:type="spellEnd"/>
      <w:r>
        <w:rPr>
          <w:rFonts w:cs="Andalus"/>
          <w:sz w:val="24"/>
          <w:szCs w:val="24"/>
        </w:rPr>
        <w:tab/>
      </w:r>
      <w:r>
        <w:rPr>
          <w:rFonts w:cs="Andalus"/>
          <w:sz w:val="24"/>
          <w:szCs w:val="24"/>
        </w:rPr>
        <w:tab/>
      </w:r>
      <w:r>
        <w:rPr>
          <w:rFonts w:cs="Andalus"/>
          <w:sz w:val="24"/>
          <w:szCs w:val="24"/>
        </w:rPr>
        <w:tab/>
      </w:r>
      <w:r>
        <w:rPr>
          <w:rFonts w:cs="Andalus"/>
          <w:sz w:val="24"/>
          <w:szCs w:val="24"/>
        </w:rPr>
        <w:tab/>
      </w:r>
    </w:p>
    <w:p w:rsidR="005B4BF5" w:rsidRDefault="005B4BF5" w:rsidP="00F24AA9">
      <w:pPr>
        <w:rPr>
          <w:rFonts w:cs="Andalus"/>
          <w:sz w:val="24"/>
          <w:szCs w:val="24"/>
        </w:rPr>
      </w:pPr>
      <w:r>
        <w:rPr>
          <w:rFonts w:cs="Andalus"/>
          <w:sz w:val="24"/>
          <w:szCs w:val="24"/>
        </w:rPr>
        <w:t xml:space="preserve">Mrs Pat </w:t>
      </w:r>
      <w:proofErr w:type="spellStart"/>
      <w:r>
        <w:rPr>
          <w:rFonts w:cs="Andalus"/>
          <w:sz w:val="24"/>
          <w:szCs w:val="24"/>
        </w:rPr>
        <w:t>Sedman</w:t>
      </w:r>
      <w:proofErr w:type="spellEnd"/>
    </w:p>
    <w:p w:rsidR="00640879" w:rsidRDefault="00640879" w:rsidP="00F24AA9">
      <w:pPr>
        <w:rPr>
          <w:rFonts w:cs="Andalus"/>
          <w:sz w:val="24"/>
          <w:szCs w:val="24"/>
        </w:rPr>
      </w:pPr>
      <w:r>
        <w:rPr>
          <w:rFonts w:cs="Andalus"/>
          <w:sz w:val="24"/>
          <w:szCs w:val="24"/>
        </w:rPr>
        <w:t xml:space="preserve">Mr Keith </w:t>
      </w:r>
      <w:proofErr w:type="spellStart"/>
      <w:r>
        <w:rPr>
          <w:rFonts w:cs="Andalus"/>
          <w:sz w:val="24"/>
          <w:szCs w:val="24"/>
        </w:rPr>
        <w:t>Sedman</w:t>
      </w:r>
      <w:proofErr w:type="spellEnd"/>
    </w:p>
    <w:p w:rsidR="005B4BF5" w:rsidRDefault="005B4BF5" w:rsidP="00F24AA9">
      <w:pPr>
        <w:rPr>
          <w:rFonts w:cs="Andalus"/>
          <w:sz w:val="24"/>
          <w:szCs w:val="24"/>
        </w:rPr>
      </w:pPr>
      <w:r>
        <w:rPr>
          <w:rFonts w:cs="Andalus"/>
          <w:sz w:val="24"/>
          <w:szCs w:val="24"/>
        </w:rPr>
        <w:t xml:space="preserve">Mrs Pat </w:t>
      </w:r>
      <w:proofErr w:type="spellStart"/>
      <w:r>
        <w:rPr>
          <w:rFonts w:cs="Andalus"/>
          <w:sz w:val="24"/>
          <w:szCs w:val="24"/>
        </w:rPr>
        <w:t>Uden</w:t>
      </w:r>
      <w:proofErr w:type="spellEnd"/>
      <w:r>
        <w:rPr>
          <w:rFonts w:cs="Andalus"/>
          <w:sz w:val="24"/>
          <w:szCs w:val="24"/>
        </w:rPr>
        <w:t xml:space="preserve"> (Chair of Finance)</w:t>
      </w:r>
    </w:p>
    <w:p w:rsidR="00C53015" w:rsidRDefault="00640879" w:rsidP="007543E7">
      <w:pPr>
        <w:rPr>
          <w:rFonts w:cs="Andalus"/>
          <w:sz w:val="24"/>
          <w:szCs w:val="24"/>
        </w:rPr>
      </w:pPr>
      <w:r>
        <w:rPr>
          <w:rFonts w:cs="Andalus"/>
          <w:sz w:val="24"/>
          <w:szCs w:val="24"/>
        </w:rPr>
        <w:t xml:space="preserve">Mr Lawrence </w:t>
      </w:r>
      <w:proofErr w:type="spellStart"/>
      <w:r>
        <w:rPr>
          <w:rFonts w:cs="Andalus"/>
          <w:sz w:val="24"/>
          <w:szCs w:val="24"/>
        </w:rPr>
        <w:t>Yarwood</w:t>
      </w:r>
      <w:proofErr w:type="spellEnd"/>
    </w:p>
    <w:p w:rsidR="007543E7" w:rsidRDefault="005B4BF5" w:rsidP="007543E7">
      <w:pPr>
        <w:rPr>
          <w:rFonts w:cs="Andalus"/>
          <w:sz w:val="24"/>
          <w:szCs w:val="24"/>
        </w:rPr>
      </w:pPr>
      <w:r>
        <w:rPr>
          <w:rFonts w:cs="Andalus"/>
          <w:sz w:val="24"/>
          <w:szCs w:val="24"/>
        </w:rPr>
        <w:t xml:space="preserve"> </w:t>
      </w:r>
      <w:proofErr w:type="gramStart"/>
      <w:r>
        <w:rPr>
          <w:rFonts w:cs="Andalus"/>
          <w:sz w:val="24"/>
          <w:szCs w:val="24"/>
        </w:rPr>
        <w:t>and</w:t>
      </w:r>
      <w:proofErr w:type="gramEnd"/>
      <w:r>
        <w:rPr>
          <w:rFonts w:cs="Andalus"/>
          <w:sz w:val="24"/>
          <w:szCs w:val="24"/>
        </w:rPr>
        <w:t xml:space="preserve"> </w:t>
      </w:r>
    </w:p>
    <w:p w:rsidR="005B4BF5" w:rsidRDefault="005B4BF5" w:rsidP="007543E7">
      <w:pPr>
        <w:rPr>
          <w:rFonts w:cs="Andalus"/>
          <w:sz w:val="24"/>
          <w:szCs w:val="24"/>
        </w:rPr>
      </w:pPr>
      <w:r>
        <w:rPr>
          <w:rFonts w:cs="Andalus"/>
          <w:sz w:val="24"/>
          <w:szCs w:val="24"/>
        </w:rPr>
        <w:t>Mr Ken Bowden</w:t>
      </w:r>
      <w:r>
        <w:rPr>
          <w:rFonts w:cs="Andalus"/>
          <w:sz w:val="24"/>
          <w:szCs w:val="24"/>
        </w:rPr>
        <w:tab/>
        <w:t xml:space="preserve"> Mr Mark Brody</w:t>
      </w:r>
      <w:r>
        <w:rPr>
          <w:rFonts w:cs="Andalus"/>
          <w:sz w:val="24"/>
          <w:szCs w:val="24"/>
        </w:rPr>
        <w:tab/>
        <w:t xml:space="preserve">Mr Derek </w:t>
      </w:r>
      <w:proofErr w:type="spellStart"/>
      <w:r>
        <w:rPr>
          <w:rFonts w:cs="Andalus"/>
          <w:sz w:val="24"/>
          <w:szCs w:val="24"/>
        </w:rPr>
        <w:t>Calrow</w:t>
      </w:r>
      <w:proofErr w:type="spellEnd"/>
      <w:r>
        <w:rPr>
          <w:rFonts w:cs="Andalus"/>
          <w:sz w:val="24"/>
          <w:szCs w:val="24"/>
        </w:rPr>
        <w:tab/>
        <w:t>Mr David Clarke</w:t>
      </w:r>
    </w:p>
    <w:p w:rsidR="005D07EB" w:rsidRDefault="005B4BF5" w:rsidP="007543E7">
      <w:pPr>
        <w:rPr>
          <w:rFonts w:cs="Andalus"/>
          <w:sz w:val="24"/>
          <w:szCs w:val="24"/>
        </w:rPr>
      </w:pPr>
      <w:r>
        <w:rPr>
          <w:rFonts w:cs="Andalus"/>
          <w:sz w:val="24"/>
          <w:szCs w:val="24"/>
        </w:rPr>
        <w:t>Mr Terry Clarke</w:t>
      </w:r>
      <w:r w:rsidR="00E566A7">
        <w:rPr>
          <w:rFonts w:cs="Andalus"/>
          <w:sz w:val="24"/>
          <w:szCs w:val="24"/>
        </w:rPr>
        <w:tab/>
        <w:t>Mrs Diana Hampson (Chair of fabric)</w:t>
      </w:r>
      <w:r w:rsidR="00E566A7">
        <w:rPr>
          <w:rFonts w:cs="Andalus"/>
          <w:sz w:val="24"/>
          <w:szCs w:val="24"/>
        </w:rPr>
        <w:tab/>
      </w:r>
      <w:r w:rsidR="005D07EB">
        <w:rPr>
          <w:rFonts w:cs="Andalus"/>
          <w:sz w:val="24"/>
          <w:szCs w:val="24"/>
        </w:rPr>
        <w:tab/>
        <w:t>Mrs Chris Hughes</w:t>
      </w:r>
    </w:p>
    <w:p w:rsidR="00E566A7" w:rsidRDefault="005D07EB" w:rsidP="007543E7">
      <w:pPr>
        <w:rPr>
          <w:rFonts w:cs="Andalus"/>
          <w:sz w:val="24"/>
          <w:szCs w:val="24"/>
        </w:rPr>
      </w:pPr>
      <w:proofErr w:type="spellStart"/>
      <w:r>
        <w:rPr>
          <w:rFonts w:cs="Andalus"/>
          <w:sz w:val="24"/>
          <w:szCs w:val="24"/>
        </w:rPr>
        <w:t>Mrs</w:t>
      </w:r>
      <w:r w:rsidR="005B4BF5">
        <w:rPr>
          <w:rFonts w:cs="Andalus"/>
          <w:sz w:val="24"/>
          <w:szCs w:val="24"/>
        </w:rPr>
        <w:t>Flo</w:t>
      </w:r>
      <w:proofErr w:type="spellEnd"/>
      <w:r w:rsidR="005B4BF5">
        <w:rPr>
          <w:rFonts w:cs="Andalus"/>
          <w:sz w:val="24"/>
          <w:szCs w:val="24"/>
        </w:rPr>
        <w:t xml:space="preserve"> </w:t>
      </w:r>
      <w:proofErr w:type="spellStart"/>
      <w:r w:rsidR="005B4BF5">
        <w:rPr>
          <w:rFonts w:cs="Andalus"/>
          <w:sz w:val="24"/>
          <w:szCs w:val="24"/>
        </w:rPr>
        <w:t>Leeming</w:t>
      </w:r>
      <w:proofErr w:type="spellEnd"/>
      <w:r w:rsidR="005B4BF5">
        <w:rPr>
          <w:rFonts w:cs="Andalus"/>
          <w:sz w:val="24"/>
          <w:szCs w:val="24"/>
        </w:rPr>
        <w:tab/>
      </w:r>
      <w:r w:rsidR="00E566A7">
        <w:rPr>
          <w:rFonts w:cs="Andalus"/>
          <w:sz w:val="24"/>
          <w:szCs w:val="24"/>
        </w:rPr>
        <w:t>Mr Nigel Rushworth (Treasurer)</w:t>
      </w:r>
      <w:r>
        <w:rPr>
          <w:rFonts w:cs="Andalus"/>
          <w:sz w:val="24"/>
          <w:szCs w:val="24"/>
        </w:rPr>
        <w:tab/>
      </w:r>
      <w:r w:rsidR="00E566A7">
        <w:rPr>
          <w:rFonts w:cs="Andalus"/>
          <w:sz w:val="24"/>
          <w:szCs w:val="24"/>
        </w:rPr>
        <w:t xml:space="preserve">Mr </w:t>
      </w:r>
      <w:r w:rsidR="005B4BF5">
        <w:rPr>
          <w:rFonts w:cs="Andalus"/>
          <w:sz w:val="24"/>
          <w:szCs w:val="24"/>
        </w:rPr>
        <w:t>Keith Smith</w:t>
      </w:r>
      <w:r w:rsidR="00E566A7">
        <w:rPr>
          <w:rFonts w:cs="Andalus"/>
          <w:sz w:val="24"/>
          <w:szCs w:val="24"/>
        </w:rPr>
        <w:tab/>
      </w:r>
      <w:r w:rsidR="00E566A7">
        <w:rPr>
          <w:rFonts w:cs="Andalus"/>
          <w:sz w:val="24"/>
          <w:szCs w:val="24"/>
        </w:rPr>
        <w:tab/>
      </w:r>
    </w:p>
    <w:p w:rsidR="00E566A7" w:rsidRDefault="005B4BF5" w:rsidP="007543E7">
      <w:pPr>
        <w:rPr>
          <w:rFonts w:cs="Andalus"/>
          <w:sz w:val="24"/>
          <w:szCs w:val="24"/>
        </w:rPr>
      </w:pPr>
      <w:r>
        <w:rPr>
          <w:rFonts w:cs="Andalus"/>
          <w:sz w:val="24"/>
          <w:szCs w:val="24"/>
        </w:rPr>
        <w:t>Mrs Marilyn Smith</w:t>
      </w:r>
      <w:r>
        <w:rPr>
          <w:rFonts w:cs="Andalus"/>
          <w:sz w:val="24"/>
          <w:szCs w:val="24"/>
        </w:rPr>
        <w:tab/>
        <w:t>Mrs Susan Sugden</w:t>
      </w:r>
      <w:r w:rsidR="00E566A7">
        <w:rPr>
          <w:rFonts w:cs="Andalus"/>
          <w:sz w:val="24"/>
          <w:szCs w:val="24"/>
        </w:rPr>
        <w:tab/>
      </w:r>
    </w:p>
    <w:p w:rsidR="00E566A7" w:rsidRDefault="005B4BF5" w:rsidP="007543E7">
      <w:pPr>
        <w:rPr>
          <w:rFonts w:cs="Andalus"/>
          <w:sz w:val="24"/>
          <w:szCs w:val="24"/>
        </w:rPr>
      </w:pPr>
      <w:r>
        <w:rPr>
          <w:rFonts w:cs="Andalus"/>
          <w:sz w:val="24"/>
          <w:szCs w:val="24"/>
        </w:rPr>
        <w:lastRenderedPageBreak/>
        <w:t xml:space="preserve"> </w:t>
      </w:r>
      <w:r w:rsidR="00E566A7">
        <w:rPr>
          <w:rFonts w:cs="Andalus"/>
          <w:sz w:val="24"/>
          <w:szCs w:val="24"/>
        </w:rPr>
        <w:t xml:space="preserve">Mr </w:t>
      </w:r>
      <w:r>
        <w:rPr>
          <w:rFonts w:cs="Andalus"/>
          <w:sz w:val="24"/>
          <w:szCs w:val="24"/>
        </w:rPr>
        <w:t xml:space="preserve">David </w:t>
      </w:r>
      <w:proofErr w:type="spellStart"/>
      <w:r>
        <w:rPr>
          <w:rFonts w:cs="Andalus"/>
          <w:sz w:val="24"/>
          <w:szCs w:val="24"/>
        </w:rPr>
        <w:t>Swinnerton</w:t>
      </w:r>
      <w:proofErr w:type="spellEnd"/>
      <w:r>
        <w:rPr>
          <w:rFonts w:cs="Andalus"/>
          <w:sz w:val="24"/>
          <w:szCs w:val="24"/>
        </w:rPr>
        <w:tab/>
      </w:r>
      <w:r w:rsidR="00E566A7">
        <w:rPr>
          <w:rFonts w:cs="Andalus"/>
          <w:sz w:val="24"/>
          <w:szCs w:val="24"/>
        </w:rPr>
        <w:t xml:space="preserve"> Mr Peter Temple</w:t>
      </w:r>
      <w:r w:rsidR="00E566A7">
        <w:rPr>
          <w:rFonts w:cs="Andalus"/>
          <w:sz w:val="24"/>
          <w:szCs w:val="24"/>
        </w:rPr>
        <w:tab/>
        <w:t>Mrs Sarah Temple</w:t>
      </w:r>
      <w:r w:rsidR="00E566A7">
        <w:rPr>
          <w:rFonts w:cs="Andalus"/>
          <w:sz w:val="24"/>
          <w:szCs w:val="24"/>
        </w:rPr>
        <w:tab/>
        <w:t>Mr Owen Thomas</w:t>
      </w:r>
    </w:p>
    <w:p w:rsidR="00E566A7" w:rsidRDefault="00E566A7" w:rsidP="007543E7">
      <w:pPr>
        <w:rPr>
          <w:rFonts w:cs="Andalus"/>
          <w:sz w:val="24"/>
          <w:szCs w:val="24"/>
        </w:rPr>
      </w:pPr>
      <w:r>
        <w:rPr>
          <w:rFonts w:cs="Andalus"/>
          <w:sz w:val="24"/>
          <w:szCs w:val="24"/>
        </w:rPr>
        <w:t xml:space="preserve">Mr John </w:t>
      </w:r>
      <w:proofErr w:type="spellStart"/>
      <w:proofErr w:type="gramStart"/>
      <w:r>
        <w:rPr>
          <w:rFonts w:cs="Andalus"/>
          <w:sz w:val="24"/>
          <w:szCs w:val="24"/>
        </w:rPr>
        <w:t>Uden</w:t>
      </w:r>
      <w:proofErr w:type="spellEnd"/>
      <w:r>
        <w:rPr>
          <w:rFonts w:cs="Andalus"/>
          <w:sz w:val="24"/>
          <w:szCs w:val="24"/>
        </w:rPr>
        <w:t xml:space="preserve">  (</w:t>
      </w:r>
      <w:proofErr w:type="gramEnd"/>
      <w:r>
        <w:rPr>
          <w:rFonts w:cs="Andalus"/>
          <w:sz w:val="24"/>
          <w:szCs w:val="24"/>
        </w:rPr>
        <w:t>Chair of Publicity)</w:t>
      </w:r>
      <w:r>
        <w:rPr>
          <w:rFonts w:cs="Andalus"/>
          <w:sz w:val="24"/>
          <w:szCs w:val="24"/>
        </w:rPr>
        <w:tab/>
        <w:t>Mrs Caroline Wardle</w:t>
      </w:r>
      <w:r>
        <w:rPr>
          <w:rFonts w:cs="Andalus"/>
          <w:sz w:val="24"/>
          <w:szCs w:val="24"/>
        </w:rPr>
        <w:tab/>
        <w:t>Miss Amy Webber</w:t>
      </w:r>
      <w:r>
        <w:rPr>
          <w:rFonts w:cs="Andalus"/>
          <w:sz w:val="24"/>
          <w:szCs w:val="24"/>
        </w:rPr>
        <w:tab/>
      </w:r>
      <w:r>
        <w:rPr>
          <w:rFonts w:cs="Andalus"/>
          <w:sz w:val="24"/>
          <w:szCs w:val="24"/>
        </w:rPr>
        <w:tab/>
      </w:r>
    </w:p>
    <w:p w:rsidR="00640879" w:rsidRDefault="00E566A7" w:rsidP="00F24AA9">
      <w:pPr>
        <w:rPr>
          <w:rFonts w:cs="Andalus"/>
          <w:sz w:val="24"/>
          <w:szCs w:val="24"/>
        </w:rPr>
      </w:pPr>
      <w:r>
        <w:rPr>
          <w:rFonts w:cs="Andalus"/>
          <w:sz w:val="24"/>
          <w:szCs w:val="24"/>
        </w:rPr>
        <w:t xml:space="preserve">Mrs Pat </w:t>
      </w:r>
      <w:proofErr w:type="gramStart"/>
      <w:r>
        <w:rPr>
          <w:rFonts w:cs="Andalus"/>
          <w:sz w:val="24"/>
          <w:szCs w:val="24"/>
        </w:rPr>
        <w:t>Webber  (</w:t>
      </w:r>
      <w:proofErr w:type="gramEnd"/>
      <w:r>
        <w:rPr>
          <w:rFonts w:cs="Andalus"/>
          <w:sz w:val="24"/>
          <w:szCs w:val="24"/>
        </w:rPr>
        <w:t>Chair of Social)</w:t>
      </w:r>
      <w:r>
        <w:rPr>
          <w:rFonts w:cs="Andalus"/>
          <w:sz w:val="24"/>
          <w:szCs w:val="24"/>
        </w:rPr>
        <w:tab/>
        <w:t>Miss Dawn Wight</w:t>
      </w:r>
      <w:r>
        <w:rPr>
          <w:rFonts w:cs="Andalus"/>
          <w:sz w:val="24"/>
          <w:szCs w:val="24"/>
        </w:rPr>
        <w:tab/>
      </w:r>
      <w:r w:rsidR="005B4BF5">
        <w:rPr>
          <w:rFonts w:cs="Andalus"/>
          <w:sz w:val="24"/>
          <w:szCs w:val="24"/>
        </w:rPr>
        <w:tab/>
      </w:r>
      <w:r w:rsidR="007543E7">
        <w:rPr>
          <w:rFonts w:cs="Andalus"/>
          <w:sz w:val="24"/>
          <w:szCs w:val="24"/>
        </w:rPr>
        <w:tab/>
      </w:r>
      <w:r w:rsidR="007543E7">
        <w:rPr>
          <w:rFonts w:cs="Andalus"/>
          <w:sz w:val="24"/>
          <w:szCs w:val="24"/>
        </w:rPr>
        <w:tab/>
      </w:r>
    </w:p>
    <w:p w:rsidR="004304E8" w:rsidRPr="006A0DD8" w:rsidRDefault="004304E8" w:rsidP="00F24AA9">
      <w:pPr>
        <w:rPr>
          <w:rFonts w:cs="Andalus"/>
          <w:b/>
          <w:sz w:val="24"/>
          <w:szCs w:val="24"/>
        </w:rPr>
      </w:pPr>
      <w:r w:rsidRPr="006A0DD8">
        <w:rPr>
          <w:rFonts w:cs="Andalus"/>
          <w:b/>
          <w:sz w:val="24"/>
          <w:szCs w:val="24"/>
        </w:rPr>
        <w:t>Members who served from May 1</w:t>
      </w:r>
      <w:r w:rsidRPr="006A0DD8">
        <w:rPr>
          <w:rFonts w:cs="Andalus"/>
          <w:b/>
          <w:sz w:val="24"/>
          <w:szCs w:val="24"/>
          <w:vertAlign w:val="superscript"/>
        </w:rPr>
        <w:t>st</w:t>
      </w:r>
      <w:r w:rsidRPr="006A0DD8">
        <w:rPr>
          <w:rFonts w:cs="Andalus"/>
          <w:b/>
          <w:sz w:val="24"/>
          <w:szCs w:val="24"/>
        </w:rPr>
        <w:t xml:space="preserve"> to December 31</w:t>
      </w:r>
      <w:r w:rsidRPr="006A0DD8">
        <w:rPr>
          <w:rFonts w:cs="Andalus"/>
          <w:b/>
          <w:sz w:val="24"/>
          <w:szCs w:val="24"/>
          <w:vertAlign w:val="superscript"/>
        </w:rPr>
        <w:t>st</w:t>
      </w:r>
      <w:r w:rsidRPr="006A0DD8">
        <w:rPr>
          <w:rFonts w:cs="Andalus"/>
          <w:b/>
          <w:sz w:val="24"/>
          <w:szCs w:val="24"/>
        </w:rPr>
        <w:t xml:space="preserve"> are:</w:t>
      </w:r>
    </w:p>
    <w:p w:rsidR="00F87996" w:rsidRDefault="00F87996" w:rsidP="00F24AA9">
      <w:pPr>
        <w:rPr>
          <w:rFonts w:cs="Andalus"/>
          <w:sz w:val="24"/>
          <w:szCs w:val="24"/>
        </w:rPr>
      </w:pPr>
      <w:proofErr w:type="gramStart"/>
      <w:r w:rsidRPr="006A0DD8">
        <w:rPr>
          <w:rFonts w:cs="Andalus"/>
          <w:b/>
          <w:sz w:val="24"/>
          <w:szCs w:val="24"/>
        </w:rPr>
        <w:t>Incumbent :</w:t>
      </w:r>
      <w:proofErr w:type="gramEnd"/>
      <w:r>
        <w:rPr>
          <w:rFonts w:cs="Andalus"/>
          <w:sz w:val="24"/>
          <w:szCs w:val="24"/>
        </w:rPr>
        <w:tab/>
        <w:t>the Rector</w:t>
      </w:r>
      <w:r>
        <w:rPr>
          <w:rFonts w:cs="Andalus"/>
          <w:sz w:val="24"/>
          <w:szCs w:val="24"/>
        </w:rPr>
        <w:tab/>
      </w:r>
      <w:r>
        <w:rPr>
          <w:rFonts w:cs="Andalus"/>
          <w:sz w:val="24"/>
          <w:szCs w:val="24"/>
        </w:rPr>
        <w:tab/>
        <w:t xml:space="preserve">Revd. J C </w:t>
      </w:r>
      <w:proofErr w:type="spellStart"/>
      <w:r>
        <w:rPr>
          <w:rFonts w:cs="Andalus"/>
          <w:sz w:val="24"/>
          <w:szCs w:val="24"/>
        </w:rPr>
        <w:t>Findon</w:t>
      </w:r>
      <w:proofErr w:type="spellEnd"/>
    </w:p>
    <w:p w:rsidR="007543E7" w:rsidRDefault="00F87996" w:rsidP="00F24AA9">
      <w:pPr>
        <w:rPr>
          <w:rFonts w:cs="Andalus"/>
          <w:sz w:val="24"/>
          <w:szCs w:val="24"/>
        </w:rPr>
      </w:pPr>
      <w:r w:rsidRPr="006A0DD8">
        <w:rPr>
          <w:rFonts w:cs="Andalus"/>
          <w:b/>
          <w:sz w:val="24"/>
          <w:szCs w:val="24"/>
        </w:rPr>
        <w:t>Clergy:</w:t>
      </w:r>
      <w:r w:rsidRPr="006A0DD8">
        <w:rPr>
          <w:rFonts w:cs="Andalus"/>
          <w:b/>
          <w:sz w:val="24"/>
          <w:szCs w:val="24"/>
        </w:rPr>
        <w:tab/>
      </w:r>
      <w:r>
        <w:rPr>
          <w:rFonts w:cs="Andalus"/>
          <w:sz w:val="24"/>
          <w:szCs w:val="24"/>
        </w:rPr>
        <w:tab/>
        <w:t>Associate Rector</w:t>
      </w:r>
      <w:r>
        <w:rPr>
          <w:rFonts w:cs="Andalus"/>
          <w:sz w:val="24"/>
          <w:szCs w:val="24"/>
        </w:rPr>
        <w:tab/>
      </w:r>
      <w:r w:rsidR="00174FD3">
        <w:rPr>
          <w:rFonts w:cs="Andalus"/>
          <w:sz w:val="24"/>
          <w:szCs w:val="24"/>
        </w:rPr>
        <w:t>Revd.</w:t>
      </w:r>
      <w:r w:rsidR="007543E7">
        <w:rPr>
          <w:rFonts w:cs="Andalus"/>
          <w:sz w:val="24"/>
          <w:szCs w:val="24"/>
        </w:rPr>
        <w:t xml:space="preserve"> Rhiannon Jones  </w:t>
      </w:r>
      <w:r w:rsidR="00174FD3">
        <w:rPr>
          <w:rFonts w:cs="Andalus"/>
          <w:sz w:val="24"/>
          <w:szCs w:val="24"/>
        </w:rPr>
        <w:t xml:space="preserve"> Revd Robert </w:t>
      </w:r>
      <w:proofErr w:type="spellStart"/>
      <w:r w:rsidR="00174FD3">
        <w:rPr>
          <w:rFonts w:cs="Andalus"/>
          <w:sz w:val="24"/>
          <w:szCs w:val="24"/>
        </w:rPr>
        <w:t>Findlow</w:t>
      </w:r>
      <w:proofErr w:type="spellEnd"/>
    </w:p>
    <w:p w:rsidR="00F87996" w:rsidRDefault="00F87996" w:rsidP="00F24AA9">
      <w:pPr>
        <w:rPr>
          <w:rFonts w:cs="Andalus"/>
          <w:sz w:val="24"/>
          <w:szCs w:val="24"/>
        </w:rPr>
      </w:pPr>
      <w:r w:rsidRPr="006A0DD8">
        <w:rPr>
          <w:rFonts w:cs="Andalus"/>
          <w:b/>
          <w:sz w:val="24"/>
          <w:szCs w:val="24"/>
        </w:rPr>
        <w:t>Wardens:</w:t>
      </w:r>
      <w:r>
        <w:rPr>
          <w:rFonts w:cs="Andalus"/>
          <w:sz w:val="24"/>
          <w:szCs w:val="24"/>
        </w:rPr>
        <w:tab/>
      </w:r>
      <w:r w:rsidR="00E566A7">
        <w:rPr>
          <w:rFonts w:cs="Andalus"/>
          <w:sz w:val="24"/>
          <w:szCs w:val="24"/>
        </w:rPr>
        <w:t>Mr Eric Duckworth</w:t>
      </w:r>
    </w:p>
    <w:p w:rsidR="00F87996" w:rsidRDefault="00F87996" w:rsidP="00F24AA9">
      <w:pPr>
        <w:rPr>
          <w:rFonts w:cs="Andalus"/>
          <w:sz w:val="24"/>
          <w:szCs w:val="24"/>
        </w:rPr>
      </w:pPr>
      <w:r>
        <w:rPr>
          <w:rFonts w:cs="Andalus"/>
          <w:sz w:val="24"/>
          <w:szCs w:val="24"/>
        </w:rPr>
        <w:tab/>
      </w:r>
      <w:r>
        <w:rPr>
          <w:rFonts w:cs="Andalus"/>
          <w:sz w:val="24"/>
          <w:szCs w:val="24"/>
        </w:rPr>
        <w:tab/>
      </w:r>
      <w:r w:rsidR="00E566A7">
        <w:rPr>
          <w:rFonts w:cs="Andalus"/>
          <w:sz w:val="24"/>
          <w:szCs w:val="24"/>
        </w:rPr>
        <w:t>Mrs Pat Webber</w:t>
      </w:r>
    </w:p>
    <w:p w:rsidR="00F87996" w:rsidRPr="00E566A7" w:rsidRDefault="004304E8" w:rsidP="007543E7">
      <w:pPr>
        <w:rPr>
          <w:rFonts w:cs="Andalus"/>
          <w:b/>
          <w:sz w:val="24"/>
          <w:szCs w:val="24"/>
        </w:rPr>
      </w:pPr>
      <w:r w:rsidRPr="00E566A7">
        <w:rPr>
          <w:rFonts w:cs="Andalus"/>
          <w:b/>
          <w:sz w:val="24"/>
          <w:szCs w:val="24"/>
        </w:rPr>
        <w:t xml:space="preserve">Deanery Synod </w:t>
      </w:r>
      <w:r w:rsidR="007543E7" w:rsidRPr="00E566A7">
        <w:rPr>
          <w:rFonts w:cs="Andalus"/>
          <w:b/>
          <w:sz w:val="24"/>
          <w:szCs w:val="24"/>
        </w:rPr>
        <w:t>members:</w:t>
      </w:r>
      <w:r w:rsidRPr="00E566A7">
        <w:rPr>
          <w:rFonts w:cs="Andalus"/>
          <w:b/>
          <w:sz w:val="24"/>
          <w:szCs w:val="24"/>
        </w:rPr>
        <w:t xml:space="preserve"> </w:t>
      </w:r>
      <w:r w:rsidR="00335414" w:rsidRPr="00E566A7">
        <w:rPr>
          <w:rFonts w:cs="Andalus"/>
          <w:b/>
          <w:sz w:val="24"/>
          <w:szCs w:val="24"/>
        </w:rPr>
        <w:t xml:space="preserve"> ex officio on PCC</w:t>
      </w:r>
    </w:p>
    <w:p w:rsidR="007543E7" w:rsidRDefault="007543E7" w:rsidP="007543E7">
      <w:pPr>
        <w:rPr>
          <w:rFonts w:cs="Andalus"/>
          <w:sz w:val="24"/>
          <w:szCs w:val="24"/>
        </w:rPr>
      </w:pPr>
      <w:r>
        <w:rPr>
          <w:rFonts w:cs="Andalus"/>
          <w:sz w:val="24"/>
          <w:szCs w:val="24"/>
        </w:rPr>
        <w:t xml:space="preserve">Mrs Hilary </w:t>
      </w:r>
      <w:proofErr w:type="spellStart"/>
      <w:r>
        <w:rPr>
          <w:rFonts w:cs="Andalus"/>
          <w:sz w:val="24"/>
          <w:szCs w:val="24"/>
        </w:rPr>
        <w:t>Ankers</w:t>
      </w:r>
      <w:proofErr w:type="spellEnd"/>
      <w:r>
        <w:rPr>
          <w:rFonts w:cs="Andalus"/>
          <w:sz w:val="24"/>
          <w:szCs w:val="24"/>
        </w:rPr>
        <w:t xml:space="preserve"> </w:t>
      </w:r>
      <w:r>
        <w:rPr>
          <w:rFonts w:cs="Andalus"/>
          <w:sz w:val="24"/>
          <w:szCs w:val="24"/>
        </w:rPr>
        <w:tab/>
      </w:r>
      <w:r w:rsidR="00335414">
        <w:rPr>
          <w:rFonts w:cs="Andalus"/>
          <w:sz w:val="24"/>
          <w:szCs w:val="24"/>
        </w:rPr>
        <w:t xml:space="preserve">Mr John </w:t>
      </w:r>
      <w:proofErr w:type="spellStart"/>
      <w:r w:rsidR="00335414">
        <w:rPr>
          <w:rFonts w:cs="Andalus"/>
          <w:sz w:val="24"/>
          <w:szCs w:val="24"/>
        </w:rPr>
        <w:t>Ankers</w:t>
      </w:r>
      <w:proofErr w:type="spellEnd"/>
      <w:r w:rsidR="00335414">
        <w:rPr>
          <w:rFonts w:cs="Andalus"/>
          <w:sz w:val="24"/>
          <w:szCs w:val="24"/>
        </w:rPr>
        <w:tab/>
        <w:t>Mr Steve Clark (Chair of Deanery S</w:t>
      </w:r>
      <w:r>
        <w:rPr>
          <w:rFonts w:cs="Andalus"/>
          <w:sz w:val="24"/>
          <w:szCs w:val="24"/>
        </w:rPr>
        <w:t>ynod)</w:t>
      </w:r>
    </w:p>
    <w:p w:rsidR="00335414" w:rsidRDefault="00335414" w:rsidP="007543E7">
      <w:pPr>
        <w:rPr>
          <w:rFonts w:cs="Andalus"/>
          <w:sz w:val="24"/>
          <w:szCs w:val="24"/>
        </w:rPr>
      </w:pPr>
      <w:r>
        <w:rPr>
          <w:rFonts w:cs="Andalus"/>
          <w:sz w:val="24"/>
          <w:szCs w:val="24"/>
        </w:rPr>
        <w:t xml:space="preserve">Mr Preston </w:t>
      </w:r>
      <w:proofErr w:type="spellStart"/>
      <w:r>
        <w:rPr>
          <w:rFonts w:cs="Andalus"/>
          <w:sz w:val="24"/>
          <w:szCs w:val="24"/>
        </w:rPr>
        <w:t>Hulse</w:t>
      </w:r>
      <w:proofErr w:type="spellEnd"/>
      <w:r>
        <w:rPr>
          <w:rFonts w:cs="Andalus"/>
          <w:sz w:val="24"/>
          <w:szCs w:val="24"/>
        </w:rPr>
        <w:tab/>
      </w:r>
      <w:r w:rsidR="00174FD3">
        <w:rPr>
          <w:rFonts w:cs="Andalus"/>
          <w:sz w:val="24"/>
          <w:szCs w:val="24"/>
        </w:rPr>
        <w:t xml:space="preserve">Mrs Kath Pollard </w:t>
      </w:r>
      <w:r w:rsidR="00174FD3">
        <w:rPr>
          <w:rFonts w:cs="Andalus"/>
          <w:sz w:val="24"/>
          <w:szCs w:val="24"/>
        </w:rPr>
        <w:tab/>
      </w:r>
      <w:r>
        <w:rPr>
          <w:rFonts w:cs="Andalus"/>
          <w:sz w:val="24"/>
          <w:szCs w:val="24"/>
        </w:rPr>
        <w:t xml:space="preserve">Mr Keith </w:t>
      </w:r>
      <w:proofErr w:type="spellStart"/>
      <w:r>
        <w:rPr>
          <w:rFonts w:cs="Andalus"/>
          <w:sz w:val="24"/>
          <w:szCs w:val="24"/>
        </w:rPr>
        <w:t>Se</w:t>
      </w:r>
      <w:r w:rsidR="00174FD3">
        <w:rPr>
          <w:rFonts w:cs="Andalus"/>
          <w:sz w:val="24"/>
          <w:szCs w:val="24"/>
        </w:rPr>
        <w:t>dman</w:t>
      </w:r>
      <w:proofErr w:type="spellEnd"/>
      <w:r w:rsidR="00174FD3">
        <w:rPr>
          <w:rFonts w:cs="Andalus"/>
          <w:sz w:val="24"/>
          <w:szCs w:val="24"/>
        </w:rPr>
        <w:tab/>
        <w:t xml:space="preserve">Mrs Pat </w:t>
      </w:r>
      <w:proofErr w:type="spellStart"/>
      <w:r w:rsidR="00174FD3">
        <w:rPr>
          <w:rFonts w:cs="Andalus"/>
          <w:sz w:val="24"/>
          <w:szCs w:val="24"/>
        </w:rPr>
        <w:t>Sedman</w:t>
      </w:r>
      <w:proofErr w:type="spellEnd"/>
      <w:r w:rsidR="00174FD3">
        <w:rPr>
          <w:rFonts w:cs="Andalus"/>
          <w:sz w:val="24"/>
          <w:szCs w:val="24"/>
        </w:rPr>
        <w:tab/>
      </w:r>
      <w:r>
        <w:rPr>
          <w:rFonts w:cs="Andalus"/>
          <w:sz w:val="24"/>
          <w:szCs w:val="24"/>
        </w:rPr>
        <w:t xml:space="preserve"> and Mr Lawrence </w:t>
      </w:r>
      <w:proofErr w:type="spellStart"/>
      <w:r>
        <w:rPr>
          <w:rFonts w:cs="Andalus"/>
          <w:sz w:val="24"/>
          <w:szCs w:val="24"/>
        </w:rPr>
        <w:t>Yarwood</w:t>
      </w:r>
      <w:proofErr w:type="spellEnd"/>
    </w:p>
    <w:p w:rsidR="00335414" w:rsidRPr="00E566A7" w:rsidRDefault="00335414" w:rsidP="007543E7">
      <w:pPr>
        <w:rPr>
          <w:rFonts w:cs="Andalus"/>
          <w:b/>
          <w:sz w:val="24"/>
          <w:szCs w:val="24"/>
        </w:rPr>
      </w:pPr>
      <w:r w:rsidRPr="00E566A7">
        <w:rPr>
          <w:rFonts w:cs="Andalus"/>
          <w:b/>
          <w:sz w:val="24"/>
          <w:szCs w:val="24"/>
        </w:rPr>
        <w:t>PCC:</w:t>
      </w:r>
    </w:p>
    <w:p w:rsidR="00C53015" w:rsidRDefault="00335414" w:rsidP="007543E7">
      <w:pPr>
        <w:rPr>
          <w:rFonts w:cs="Andalus"/>
          <w:sz w:val="24"/>
          <w:szCs w:val="24"/>
        </w:rPr>
      </w:pPr>
      <w:r>
        <w:rPr>
          <w:rFonts w:cs="Andalus"/>
          <w:sz w:val="24"/>
          <w:szCs w:val="24"/>
        </w:rPr>
        <w:t xml:space="preserve">Mr Graeme </w:t>
      </w:r>
      <w:proofErr w:type="spellStart"/>
      <w:r>
        <w:rPr>
          <w:rFonts w:cs="Andalus"/>
          <w:sz w:val="24"/>
          <w:szCs w:val="24"/>
        </w:rPr>
        <w:t>Bigg</w:t>
      </w:r>
      <w:proofErr w:type="spellEnd"/>
      <w:r>
        <w:rPr>
          <w:rFonts w:cs="Andalus"/>
          <w:sz w:val="24"/>
          <w:szCs w:val="24"/>
        </w:rPr>
        <w:t xml:space="preserve"> (Youth Work</w:t>
      </w:r>
      <w:r w:rsidR="00C53015">
        <w:rPr>
          <w:rFonts w:cs="Andalus"/>
          <w:sz w:val="24"/>
          <w:szCs w:val="24"/>
        </w:rPr>
        <w:t>er)</w:t>
      </w:r>
      <w:r w:rsidR="00C53015">
        <w:rPr>
          <w:rFonts w:cs="Andalus"/>
          <w:sz w:val="24"/>
          <w:szCs w:val="24"/>
        </w:rPr>
        <w:tab/>
        <w:t>Mr Ken Bowden</w:t>
      </w:r>
      <w:r w:rsidR="00C53015">
        <w:rPr>
          <w:rFonts w:cs="Andalus"/>
          <w:sz w:val="24"/>
          <w:szCs w:val="24"/>
        </w:rPr>
        <w:tab/>
        <w:t>Mr Mark Brody</w:t>
      </w:r>
    </w:p>
    <w:p w:rsidR="00C53015" w:rsidRDefault="00335414" w:rsidP="007543E7">
      <w:pPr>
        <w:rPr>
          <w:rFonts w:cs="Andalus"/>
          <w:sz w:val="24"/>
          <w:szCs w:val="24"/>
        </w:rPr>
      </w:pPr>
      <w:r>
        <w:rPr>
          <w:rFonts w:cs="Andalus"/>
          <w:sz w:val="24"/>
          <w:szCs w:val="24"/>
        </w:rPr>
        <w:t xml:space="preserve">Mr Derek </w:t>
      </w:r>
      <w:proofErr w:type="spellStart"/>
      <w:r>
        <w:rPr>
          <w:rFonts w:cs="Andalus"/>
          <w:sz w:val="24"/>
          <w:szCs w:val="24"/>
        </w:rPr>
        <w:t>Calrow</w:t>
      </w:r>
      <w:proofErr w:type="spellEnd"/>
      <w:r>
        <w:rPr>
          <w:rFonts w:cs="Andalus"/>
          <w:sz w:val="24"/>
          <w:szCs w:val="24"/>
        </w:rPr>
        <w:tab/>
      </w:r>
      <w:r>
        <w:rPr>
          <w:rFonts w:cs="Andalus"/>
          <w:sz w:val="24"/>
          <w:szCs w:val="24"/>
        </w:rPr>
        <w:tab/>
        <w:t>Mr David Clarke</w:t>
      </w:r>
      <w:r>
        <w:rPr>
          <w:rFonts w:cs="Andalus"/>
          <w:sz w:val="24"/>
          <w:szCs w:val="24"/>
        </w:rPr>
        <w:tab/>
        <w:t xml:space="preserve"> Mr Terry Clarke</w:t>
      </w:r>
      <w:r w:rsidR="00E566A7">
        <w:rPr>
          <w:rFonts w:cs="Andalus"/>
          <w:sz w:val="24"/>
          <w:szCs w:val="24"/>
        </w:rPr>
        <w:tab/>
      </w:r>
    </w:p>
    <w:p w:rsidR="00C53015" w:rsidRDefault="00E566A7" w:rsidP="007543E7">
      <w:pPr>
        <w:rPr>
          <w:rFonts w:cs="Andalus"/>
          <w:sz w:val="24"/>
          <w:szCs w:val="24"/>
        </w:rPr>
      </w:pPr>
      <w:r>
        <w:rPr>
          <w:rFonts w:cs="Andalus"/>
          <w:sz w:val="24"/>
          <w:szCs w:val="24"/>
        </w:rPr>
        <w:t>Mr Stephen Davies</w:t>
      </w:r>
      <w:r w:rsidR="00C53015">
        <w:rPr>
          <w:rFonts w:cs="Andalus"/>
          <w:sz w:val="24"/>
          <w:szCs w:val="24"/>
        </w:rPr>
        <w:tab/>
        <w:t>Mrs Diana Hampson</w:t>
      </w:r>
      <w:r w:rsidR="00335414">
        <w:rPr>
          <w:rFonts w:cs="Andalus"/>
          <w:sz w:val="24"/>
          <w:szCs w:val="24"/>
        </w:rPr>
        <w:tab/>
        <w:t>Mrs Chris Hughes</w:t>
      </w:r>
      <w:r w:rsidR="00335414">
        <w:rPr>
          <w:rFonts w:cs="Andalus"/>
          <w:sz w:val="24"/>
          <w:szCs w:val="24"/>
        </w:rPr>
        <w:tab/>
        <w:t xml:space="preserve">Mrs Flo </w:t>
      </w:r>
      <w:proofErr w:type="spellStart"/>
      <w:r w:rsidR="00335414">
        <w:rPr>
          <w:rFonts w:cs="Andalus"/>
          <w:sz w:val="24"/>
          <w:szCs w:val="24"/>
        </w:rPr>
        <w:t>Leeming</w:t>
      </w:r>
      <w:proofErr w:type="spellEnd"/>
      <w:r w:rsidR="00335414">
        <w:rPr>
          <w:rFonts w:cs="Andalus"/>
          <w:sz w:val="24"/>
          <w:szCs w:val="24"/>
        </w:rPr>
        <w:tab/>
      </w:r>
    </w:p>
    <w:p w:rsidR="00174FD3" w:rsidRDefault="00C53015" w:rsidP="00F24AA9">
      <w:pPr>
        <w:rPr>
          <w:rFonts w:cs="Andalus"/>
          <w:sz w:val="24"/>
          <w:szCs w:val="24"/>
        </w:rPr>
      </w:pPr>
      <w:r>
        <w:rPr>
          <w:rFonts w:cs="Andalus"/>
          <w:sz w:val="24"/>
          <w:szCs w:val="24"/>
        </w:rPr>
        <w:t>Mrs Tracy Owen</w:t>
      </w:r>
      <w:r>
        <w:rPr>
          <w:rFonts w:cs="Andalus"/>
          <w:sz w:val="24"/>
          <w:szCs w:val="24"/>
        </w:rPr>
        <w:tab/>
        <w:t>Mr N Rushworth</w:t>
      </w:r>
      <w:r>
        <w:rPr>
          <w:rFonts w:cs="Andalus"/>
          <w:sz w:val="24"/>
          <w:szCs w:val="24"/>
        </w:rPr>
        <w:tab/>
        <w:t>Mr Keith Smith Mrs Susan Sugden</w:t>
      </w:r>
      <w:r>
        <w:rPr>
          <w:rFonts w:cs="Andalus"/>
          <w:sz w:val="24"/>
          <w:szCs w:val="24"/>
        </w:rPr>
        <w:tab/>
      </w:r>
      <w:r w:rsidR="00335414">
        <w:rPr>
          <w:rFonts w:cs="Andalus"/>
          <w:sz w:val="24"/>
          <w:szCs w:val="24"/>
        </w:rPr>
        <w:t>Mr Peter Temple</w:t>
      </w:r>
      <w:r w:rsidR="00335414">
        <w:rPr>
          <w:rFonts w:cs="Andalus"/>
          <w:sz w:val="24"/>
          <w:szCs w:val="24"/>
        </w:rPr>
        <w:tab/>
        <w:t>M</w:t>
      </w:r>
      <w:r w:rsidR="005D07EB">
        <w:rPr>
          <w:rFonts w:cs="Andalus"/>
          <w:sz w:val="24"/>
          <w:szCs w:val="24"/>
        </w:rPr>
        <w:t>r Owen Thomas</w:t>
      </w:r>
      <w:r w:rsidR="00174FD3">
        <w:rPr>
          <w:rFonts w:cs="Andalus"/>
          <w:sz w:val="24"/>
          <w:szCs w:val="24"/>
        </w:rPr>
        <w:t xml:space="preserve"> Mrs P </w:t>
      </w:r>
      <w:proofErr w:type="spellStart"/>
      <w:r w:rsidR="00174FD3">
        <w:rPr>
          <w:rFonts w:cs="Andalus"/>
          <w:sz w:val="24"/>
          <w:szCs w:val="24"/>
        </w:rPr>
        <w:t>Uden</w:t>
      </w:r>
      <w:proofErr w:type="spellEnd"/>
      <w:r w:rsidR="005D07EB">
        <w:rPr>
          <w:rFonts w:cs="Andalus"/>
          <w:sz w:val="24"/>
          <w:szCs w:val="24"/>
        </w:rPr>
        <w:tab/>
        <w:t>Miss Amy Webber</w:t>
      </w:r>
      <w:r w:rsidR="005D07EB">
        <w:rPr>
          <w:rFonts w:cs="Andalus"/>
          <w:sz w:val="24"/>
          <w:szCs w:val="24"/>
        </w:rPr>
        <w:tab/>
      </w:r>
    </w:p>
    <w:p w:rsidR="00F87996" w:rsidRDefault="000D4E65" w:rsidP="00F24AA9">
      <w:pPr>
        <w:rPr>
          <w:rFonts w:cs="Andalus"/>
          <w:sz w:val="24"/>
          <w:szCs w:val="24"/>
        </w:rPr>
      </w:pPr>
      <w:bookmarkStart w:id="0" w:name="_GoBack"/>
      <w:bookmarkEnd w:id="0"/>
      <w:r>
        <w:rPr>
          <w:rFonts w:cs="Andalus"/>
          <w:b/>
          <w:sz w:val="24"/>
          <w:szCs w:val="24"/>
        </w:rPr>
        <w:t>The C</w:t>
      </w:r>
      <w:r w:rsidR="00F87996" w:rsidRPr="006A0DD8">
        <w:rPr>
          <w:rFonts w:cs="Andalus"/>
          <w:b/>
          <w:sz w:val="24"/>
          <w:szCs w:val="24"/>
        </w:rPr>
        <w:t>hurch also has a Standing Committee</w:t>
      </w:r>
      <w:r w:rsidR="00F87996">
        <w:rPr>
          <w:rFonts w:cs="Andalus"/>
          <w:sz w:val="24"/>
          <w:szCs w:val="24"/>
        </w:rPr>
        <w:t xml:space="preserve"> consisting of: The Rector, the Vice Chair and Secretary of the PCC plus the Chairs of</w:t>
      </w:r>
      <w:r w:rsidR="00065C32">
        <w:rPr>
          <w:rFonts w:cs="Andalus"/>
          <w:sz w:val="24"/>
          <w:szCs w:val="24"/>
        </w:rPr>
        <w:t xml:space="preserve"> Finance, Fabric and </w:t>
      </w:r>
      <w:r w:rsidR="00F87996">
        <w:rPr>
          <w:rFonts w:cs="Andalus"/>
          <w:sz w:val="24"/>
          <w:szCs w:val="24"/>
        </w:rPr>
        <w:t>Worship.</w:t>
      </w:r>
    </w:p>
    <w:p w:rsidR="00065C32" w:rsidRPr="006A0DD8" w:rsidRDefault="00065C32" w:rsidP="00F24AA9">
      <w:pPr>
        <w:rPr>
          <w:rFonts w:cs="Andalus"/>
          <w:b/>
          <w:sz w:val="24"/>
          <w:szCs w:val="24"/>
        </w:rPr>
      </w:pPr>
      <w:r w:rsidRPr="006A0DD8">
        <w:rPr>
          <w:rFonts w:cs="Andalus"/>
          <w:b/>
          <w:sz w:val="24"/>
          <w:szCs w:val="24"/>
        </w:rPr>
        <w:t>Structure, Governance and Management</w:t>
      </w:r>
    </w:p>
    <w:p w:rsidR="00065C32" w:rsidRDefault="00065C32" w:rsidP="00F24AA9">
      <w:pPr>
        <w:rPr>
          <w:rFonts w:cs="Andalus"/>
          <w:sz w:val="24"/>
          <w:szCs w:val="24"/>
        </w:rPr>
      </w:pPr>
      <w:r>
        <w:rPr>
          <w:rFonts w:cs="Andalus"/>
          <w:sz w:val="24"/>
          <w:szCs w:val="24"/>
        </w:rPr>
        <w:t>The method of appointing the PCC members is set out in the Church Representation Rules. All church attendees are actively encouraged to register on the Electoral Roll and to stand for election to the PCC.</w:t>
      </w:r>
    </w:p>
    <w:p w:rsidR="00065C32" w:rsidRPr="006A0DD8" w:rsidRDefault="00065C32" w:rsidP="00F24AA9">
      <w:pPr>
        <w:rPr>
          <w:rFonts w:cs="Andalus"/>
          <w:b/>
          <w:sz w:val="24"/>
          <w:szCs w:val="24"/>
        </w:rPr>
      </w:pPr>
      <w:r w:rsidRPr="006A0DD8">
        <w:rPr>
          <w:rFonts w:cs="Andalus"/>
          <w:b/>
          <w:sz w:val="24"/>
          <w:szCs w:val="24"/>
        </w:rPr>
        <w:t>Objectives and Activities</w:t>
      </w:r>
    </w:p>
    <w:p w:rsidR="00065C32" w:rsidRDefault="00065C32" w:rsidP="00F24AA9">
      <w:pPr>
        <w:rPr>
          <w:rFonts w:cs="Andalus"/>
          <w:sz w:val="24"/>
          <w:szCs w:val="24"/>
        </w:rPr>
      </w:pPr>
      <w:r>
        <w:rPr>
          <w:rFonts w:cs="Andalus"/>
          <w:sz w:val="24"/>
          <w:szCs w:val="24"/>
        </w:rPr>
        <w:t xml:space="preserve">The PCC has the responsibility of cooperating with the Incumbent, the Revd. Dr John C </w:t>
      </w:r>
      <w:proofErr w:type="spellStart"/>
      <w:r>
        <w:rPr>
          <w:rFonts w:cs="Andalus"/>
          <w:sz w:val="24"/>
          <w:szCs w:val="24"/>
        </w:rPr>
        <w:t>Findon</w:t>
      </w:r>
      <w:proofErr w:type="spellEnd"/>
      <w:r>
        <w:rPr>
          <w:rFonts w:cs="Andalus"/>
          <w:sz w:val="24"/>
          <w:szCs w:val="24"/>
        </w:rPr>
        <w:t>, in promoting in the ecclesiastical parish and that of our sister church St Paul’s, the whole mission of the Church, pastoral, evangelistic, social and ecumenical. It also has maintenance responsibilities for the church building and the Church House complex.</w:t>
      </w:r>
    </w:p>
    <w:p w:rsidR="00065C32" w:rsidRPr="006A0DD8" w:rsidRDefault="00065C32" w:rsidP="00F24AA9">
      <w:pPr>
        <w:rPr>
          <w:rFonts w:cs="Andalus"/>
          <w:b/>
          <w:sz w:val="24"/>
          <w:szCs w:val="24"/>
        </w:rPr>
      </w:pPr>
      <w:r w:rsidRPr="006A0DD8">
        <w:rPr>
          <w:rFonts w:cs="Andalus"/>
          <w:b/>
          <w:sz w:val="24"/>
          <w:szCs w:val="24"/>
        </w:rPr>
        <w:t>Achievements and Performance</w:t>
      </w:r>
    </w:p>
    <w:p w:rsidR="00E92E26" w:rsidRPr="005D07EB" w:rsidRDefault="00065C32" w:rsidP="00F24AA9">
      <w:pPr>
        <w:rPr>
          <w:rFonts w:cs="Andalus"/>
          <w:b/>
          <w:sz w:val="24"/>
          <w:szCs w:val="24"/>
        </w:rPr>
      </w:pPr>
      <w:r w:rsidRPr="006A0DD8">
        <w:rPr>
          <w:rFonts w:cs="Andalus"/>
          <w:b/>
          <w:sz w:val="24"/>
          <w:szCs w:val="24"/>
        </w:rPr>
        <w:t>Church Attendance</w:t>
      </w:r>
      <w:r w:rsidR="005D07EB">
        <w:rPr>
          <w:rFonts w:cs="Andalus"/>
          <w:b/>
          <w:sz w:val="24"/>
          <w:szCs w:val="24"/>
        </w:rPr>
        <w:tab/>
      </w:r>
      <w:r w:rsidR="00335414">
        <w:rPr>
          <w:rFonts w:cs="Andalus"/>
          <w:sz w:val="24"/>
          <w:szCs w:val="24"/>
        </w:rPr>
        <w:t>There we</w:t>
      </w:r>
      <w:r w:rsidR="005D07EB">
        <w:rPr>
          <w:rFonts w:cs="Andalus"/>
          <w:sz w:val="24"/>
          <w:szCs w:val="24"/>
        </w:rPr>
        <w:t>re 484</w:t>
      </w:r>
      <w:r w:rsidR="000D4E65">
        <w:rPr>
          <w:rFonts w:cs="Andalus"/>
          <w:sz w:val="24"/>
          <w:szCs w:val="24"/>
        </w:rPr>
        <w:t xml:space="preserve"> on the Electoral Roll</w:t>
      </w:r>
      <w:r w:rsidR="00335414">
        <w:rPr>
          <w:rFonts w:cs="Andalus"/>
          <w:sz w:val="24"/>
          <w:szCs w:val="24"/>
        </w:rPr>
        <w:t xml:space="preserve"> at December</w:t>
      </w:r>
      <w:r>
        <w:rPr>
          <w:rFonts w:cs="Andalus"/>
          <w:sz w:val="24"/>
          <w:szCs w:val="24"/>
        </w:rPr>
        <w:t xml:space="preserve"> </w:t>
      </w:r>
      <w:r w:rsidR="00335414">
        <w:rPr>
          <w:rFonts w:cs="Andalus"/>
          <w:sz w:val="24"/>
          <w:szCs w:val="24"/>
        </w:rPr>
        <w:t>31</w:t>
      </w:r>
      <w:r w:rsidR="00335414" w:rsidRPr="00335414">
        <w:rPr>
          <w:rFonts w:cs="Andalus"/>
          <w:sz w:val="24"/>
          <w:szCs w:val="24"/>
          <w:vertAlign w:val="superscript"/>
        </w:rPr>
        <w:t>st</w:t>
      </w:r>
      <w:r w:rsidR="00335414">
        <w:rPr>
          <w:rFonts w:cs="Andalus"/>
          <w:sz w:val="24"/>
          <w:szCs w:val="24"/>
        </w:rPr>
        <w:t xml:space="preserve"> </w:t>
      </w:r>
      <w:r>
        <w:rPr>
          <w:rFonts w:cs="Andalus"/>
          <w:sz w:val="24"/>
          <w:szCs w:val="24"/>
        </w:rPr>
        <w:t>the majority of whom are not resident in the parish</w:t>
      </w:r>
      <w:r w:rsidR="005D07EB">
        <w:rPr>
          <w:rFonts w:cs="Andalus"/>
          <w:sz w:val="24"/>
          <w:szCs w:val="24"/>
        </w:rPr>
        <w:t>.9</w:t>
      </w:r>
      <w:r w:rsidR="00E92E26">
        <w:rPr>
          <w:rFonts w:cs="Andalus"/>
          <w:sz w:val="24"/>
          <w:szCs w:val="24"/>
        </w:rPr>
        <w:t xml:space="preserve"> name</w:t>
      </w:r>
      <w:r w:rsidR="005D07EB">
        <w:rPr>
          <w:rFonts w:cs="Andalus"/>
          <w:sz w:val="24"/>
          <w:szCs w:val="24"/>
        </w:rPr>
        <w:t>s have been added during 2015 and 10</w:t>
      </w:r>
      <w:r w:rsidR="00E92E26">
        <w:rPr>
          <w:rFonts w:cs="Andalus"/>
          <w:sz w:val="24"/>
          <w:szCs w:val="24"/>
        </w:rPr>
        <w:t xml:space="preserve"> removed</w:t>
      </w:r>
      <w:r w:rsidR="005D07EB">
        <w:rPr>
          <w:rFonts w:cs="Andalus"/>
          <w:sz w:val="24"/>
          <w:szCs w:val="24"/>
        </w:rPr>
        <w:t xml:space="preserve">. </w:t>
      </w:r>
      <w:r w:rsidR="00E92E26">
        <w:rPr>
          <w:rFonts w:cs="Andalus"/>
          <w:sz w:val="24"/>
          <w:szCs w:val="24"/>
        </w:rPr>
        <w:t xml:space="preserve"> The average weekly attendance, counted in October </w:t>
      </w:r>
      <w:proofErr w:type="gramStart"/>
      <w:r w:rsidR="006E5D8E">
        <w:rPr>
          <w:rFonts w:cs="Andalus"/>
          <w:sz w:val="24"/>
          <w:szCs w:val="24"/>
        </w:rPr>
        <w:t xml:space="preserve">was </w:t>
      </w:r>
      <w:r w:rsidR="00B572D4">
        <w:rPr>
          <w:rFonts w:cs="Andalus"/>
          <w:sz w:val="24"/>
          <w:szCs w:val="24"/>
        </w:rPr>
        <w:t xml:space="preserve"> </w:t>
      </w:r>
      <w:r w:rsidR="001251ED">
        <w:rPr>
          <w:rFonts w:cs="Andalus"/>
          <w:sz w:val="24"/>
          <w:szCs w:val="24"/>
        </w:rPr>
        <w:t>274</w:t>
      </w:r>
      <w:proofErr w:type="gramEnd"/>
      <w:r w:rsidR="00B572D4">
        <w:rPr>
          <w:rFonts w:cs="Andalus"/>
          <w:sz w:val="24"/>
          <w:szCs w:val="24"/>
        </w:rPr>
        <w:t xml:space="preserve">  adults and   </w:t>
      </w:r>
      <w:r w:rsidR="00E72F0E">
        <w:rPr>
          <w:rFonts w:cs="Andalus"/>
          <w:sz w:val="24"/>
          <w:szCs w:val="24"/>
        </w:rPr>
        <w:t xml:space="preserve"> </w:t>
      </w:r>
      <w:r w:rsidR="001251ED">
        <w:rPr>
          <w:rFonts w:cs="Andalus"/>
          <w:sz w:val="24"/>
          <w:szCs w:val="24"/>
        </w:rPr>
        <w:t xml:space="preserve">92 </w:t>
      </w:r>
      <w:r w:rsidR="00E72F0E">
        <w:rPr>
          <w:rFonts w:cs="Andalus"/>
          <w:sz w:val="24"/>
          <w:szCs w:val="24"/>
        </w:rPr>
        <w:lastRenderedPageBreak/>
        <w:t xml:space="preserve">children. This figure includes Harvest </w:t>
      </w:r>
      <w:r w:rsidR="00E92E26">
        <w:rPr>
          <w:rFonts w:cs="Andalus"/>
          <w:sz w:val="24"/>
          <w:szCs w:val="24"/>
        </w:rPr>
        <w:t>Festival</w:t>
      </w:r>
      <w:r w:rsidR="001251ED">
        <w:rPr>
          <w:rFonts w:cs="Andalus"/>
          <w:sz w:val="24"/>
          <w:szCs w:val="24"/>
        </w:rPr>
        <w:t xml:space="preserve"> and two large baptismal services</w:t>
      </w:r>
      <w:r w:rsidR="00B572D4">
        <w:rPr>
          <w:rFonts w:cs="Andalus"/>
          <w:sz w:val="24"/>
          <w:szCs w:val="24"/>
        </w:rPr>
        <w:t xml:space="preserve"> services and an average </w:t>
      </w:r>
      <w:proofErr w:type="gramStart"/>
      <w:r w:rsidR="00B572D4">
        <w:rPr>
          <w:rFonts w:cs="Andalus"/>
          <w:sz w:val="24"/>
          <w:szCs w:val="24"/>
        </w:rPr>
        <w:t xml:space="preserve">of  </w:t>
      </w:r>
      <w:r w:rsidR="001251ED">
        <w:rPr>
          <w:rFonts w:cs="Andalus"/>
          <w:sz w:val="24"/>
          <w:szCs w:val="24"/>
        </w:rPr>
        <w:t>160</w:t>
      </w:r>
      <w:proofErr w:type="gramEnd"/>
      <w:r w:rsidR="00B572D4">
        <w:rPr>
          <w:rFonts w:cs="Andalus"/>
          <w:sz w:val="24"/>
          <w:szCs w:val="24"/>
        </w:rPr>
        <w:t xml:space="preserve">  adults and  </w:t>
      </w:r>
      <w:r w:rsidR="001251ED">
        <w:rPr>
          <w:rFonts w:cs="Andalus"/>
          <w:sz w:val="24"/>
          <w:szCs w:val="24"/>
        </w:rPr>
        <w:t>33</w:t>
      </w:r>
      <w:r w:rsidR="00B572D4">
        <w:rPr>
          <w:rFonts w:cs="Andalus"/>
          <w:sz w:val="24"/>
          <w:szCs w:val="24"/>
        </w:rPr>
        <w:t xml:space="preserve">  </w:t>
      </w:r>
      <w:r w:rsidR="00E72F0E">
        <w:rPr>
          <w:rFonts w:cs="Andalus"/>
          <w:sz w:val="24"/>
          <w:szCs w:val="24"/>
        </w:rPr>
        <w:t xml:space="preserve"> children do not worship regularly ( i.e. they attend less than twelve times a year).</w:t>
      </w:r>
    </w:p>
    <w:p w:rsidR="00E92E26" w:rsidRPr="006A0DD8" w:rsidRDefault="00E92E26" w:rsidP="00E92E26">
      <w:pPr>
        <w:jc w:val="center"/>
        <w:rPr>
          <w:rFonts w:cs="Andalus"/>
          <w:b/>
          <w:sz w:val="32"/>
          <w:szCs w:val="32"/>
        </w:rPr>
      </w:pPr>
      <w:r w:rsidRPr="006A0DD8">
        <w:rPr>
          <w:rFonts w:cs="Andalus"/>
          <w:b/>
          <w:sz w:val="32"/>
          <w:szCs w:val="32"/>
        </w:rPr>
        <w:t>Review of the Year</w:t>
      </w:r>
    </w:p>
    <w:p w:rsidR="00E92E26" w:rsidRDefault="00E92E26" w:rsidP="00E92E26">
      <w:pPr>
        <w:rPr>
          <w:rFonts w:cs="Andalus"/>
          <w:sz w:val="24"/>
          <w:szCs w:val="24"/>
        </w:rPr>
      </w:pPr>
      <w:r>
        <w:rPr>
          <w:rFonts w:cs="Andalus"/>
          <w:sz w:val="24"/>
          <w:szCs w:val="24"/>
        </w:rPr>
        <w:t>The</w:t>
      </w:r>
      <w:r w:rsidR="00C53015">
        <w:rPr>
          <w:rFonts w:cs="Andalus"/>
          <w:sz w:val="24"/>
          <w:szCs w:val="24"/>
        </w:rPr>
        <w:t xml:space="preserve"> PCC met six times during 2015</w:t>
      </w:r>
      <w:r>
        <w:rPr>
          <w:rFonts w:cs="Andalus"/>
          <w:sz w:val="24"/>
          <w:szCs w:val="24"/>
        </w:rPr>
        <w:t xml:space="preserve"> with an average attendance of </w:t>
      </w:r>
      <w:r w:rsidR="00910C43">
        <w:rPr>
          <w:rFonts w:cs="Andalus"/>
          <w:sz w:val="24"/>
          <w:szCs w:val="24"/>
        </w:rPr>
        <w:t>63</w:t>
      </w:r>
      <w:r w:rsidR="00E73AC3">
        <w:rPr>
          <w:rFonts w:cs="Andalus"/>
          <w:sz w:val="24"/>
          <w:szCs w:val="24"/>
        </w:rPr>
        <w:t>%, the number o</w:t>
      </w:r>
      <w:r w:rsidR="00920D1B">
        <w:rPr>
          <w:rFonts w:cs="Andalus"/>
          <w:sz w:val="24"/>
          <w:szCs w:val="24"/>
        </w:rPr>
        <w:t>f members being 32 to</w:t>
      </w:r>
      <w:r w:rsidR="00C53015">
        <w:rPr>
          <w:rFonts w:cs="Andalus"/>
          <w:sz w:val="24"/>
          <w:szCs w:val="24"/>
        </w:rPr>
        <w:t xml:space="preserve"> April 2015</w:t>
      </w:r>
      <w:r w:rsidR="00E73AC3">
        <w:rPr>
          <w:rFonts w:cs="Andalus"/>
          <w:sz w:val="24"/>
          <w:szCs w:val="24"/>
        </w:rPr>
        <w:t xml:space="preserve"> and the</w:t>
      </w:r>
      <w:r w:rsidR="000D4E65">
        <w:rPr>
          <w:rFonts w:cs="Andalus"/>
          <w:sz w:val="24"/>
          <w:szCs w:val="24"/>
        </w:rPr>
        <w:t>n</w:t>
      </w:r>
      <w:r w:rsidR="00C53015">
        <w:rPr>
          <w:rFonts w:cs="Andalus"/>
          <w:sz w:val="24"/>
          <w:szCs w:val="24"/>
        </w:rPr>
        <w:t xml:space="preserve"> decreasing to 31</w:t>
      </w:r>
      <w:r w:rsidR="00E73AC3">
        <w:rPr>
          <w:rFonts w:cs="Andalus"/>
          <w:sz w:val="24"/>
          <w:szCs w:val="24"/>
        </w:rPr>
        <w:t>. The sub committees have once again continued to meet during the year according to need. This has reduced the number of full PCC meetings deemed to be necessary.</w:t>
      </w:r>
    </w:p>
    <w:p w:rsidR="00910C43" w:rsidRDefault="00910C43" w:rsidP="00E92E26">
      <w:pPr>
        <w:rPr>
          <w:rFonts w:cs="Andalus"/>
          <w:sz w:val="24"/>
          <w:szCs w:val="24"/>
        </w:rPr>
      </w:pPr>
      <w:r>
        <w:rPr>
          <w:rFonts w:cs="Andalus"/>
          <w:sz w:val="24"/>
          <w:szCs w:val="24"/>
        </w:rPr>
        <w:t xml:space="preserve">Once again we have had a very active church life as the attached reports from the many organisations bear witness. </w:t>
      </w:r>
    </w:p>
    <w:p w:rsidR="00910C43" w:rsidRDefault="00910C43" w:rsidP="00E92E26">
      <w:pPr>
        <w:rPr>
          <w:rFonts w:cs="Andalus"/>
          <w:sz w:val="24"/>
          <w:szCs w:val="24"/>
        </w:rPr>
      </w:pPr>
      <w:r>
        <w:rPr>
          <w:rFonts w:cs="Andalus"/>
          <w:sz w:val="24"/>
          <w:szCs w:val="24"/>
        </w:rPr>
        <w:t>During the year, after a lot of prayer, deep thought and work within the Worship committee we have introduced new service sheets</w:t>
      </w:r>
      <w:r w:rsidR="0006297A">
        <w:rPr>
          <w:rFonts w:cs="Andalus"/>
          <w:sz w:val="24"/>
          <w:szCs w:val="24"/>
        </w:rPr>
        <w:t xml:space="preserve"> for the seasons of the church’s year.</w:t>
      </w:r>
    </w:p>
    <w:p w:rsidR="0006297A" w:rsidRDefault="0006297A" w:rsidP="00E92E26">
      <w:pPr>
        <w:rPr>
          <w:rFonts w:cs="Andalus"/>
          <w:sz w:val="24"/>
          <w:szCs w:val="24"/>
        </w:rPr>
      </w:pPr>
      <w:r>
        <w:rPr>
          <w:rFonts w:cs="Andalus"/>
          <w:sz w:val="24"/>
          <w:szCs w:val="24"/>
        </w:rPr>
        <w:t>Robert is now a deacon and is in his final three years of training and Sheila Beattie is starting out on her road to ordination.</w:t>
      </w:r>
    </w:p>
    <w:p w:rsidR="0006297A" w:rsidRDefault="0006297A" w:rsidP="00E92E26">
      <w:pPr>
        <w:rPr>
          <w:rFonts w:cs="Andalus"/>
          <w:sz w:val="24"/>
          <w:szCs w:val="24"/>
        </w:rPr>
      </w:pPr>
      <w:r>
        <w:rPr>
          <w:rFonts w:cs="Andalus"/>
          <w:sz w:val="24"/>
          <w:szCs w:val="24"/>
        </w:rPr>
        <w:t>After last year’s successful weekend at Grange over Sands members of the parish returned this year. A number of our younger parishioners went along and were awarded a “gold star” for their keenness to</w:t>
      </w:r>
      <w:r w:rsidR="00992287">
        <w:rPr>
          <w:rFonts w:cs="Andalus"/>
          <w:sz w:val="24"/>
          <w:szCs w:val="24"/>
        </w:rPr>
        <w:t xml:space="preserve"> be</w:t>
      </w:r>
      <w:r>
        <w:rPr>
          <w:rFonts w:cs="Andalus"/>
          <w:sz w:val="24"/>
          <w:szCs w:val="24"/>
        </w:rPr>
        <w:t xml:space="preserve"> involved in all activities, something much appreciated by the older members. Sunday saw some of our young choir members helping out in the </w:t>
      </w:r>
      <w:proofErr w:type="spellStart"/>
      <w:r>
        <w:rPr>
          <w:rFonts w:cs="Andalus"/>
          <w:sz w:val="24"/>
          <w:szCs w:val="24"/>
        </w:rPr>
        <w:t>Cartmel</w:t>
      </w:r>
      <w:proofErr w:type="spellEnd"/>
      <w:r>
        <w:rPr>
          <w:rFonts w:cs="Andalus"/>
          <w:sz w:val="24"/>
          <w:szCs w:val="24"/>
        </w:rPr>
        <w:t xml:space="preserve"> Priory choir – Bury Parish Church gets everywhere these days!</w:t>
      </w:r>
    </w:p>
    <w:p w:rsidR="0006297A" w:rsidRDefault="0006297A" w:rsidP="00E92E26">
      <w:pPr>
        <w:rPr>
          <w:rFonts w:cs="Andalus"/>
          <w:sz w:val="24"/>
          <w:szCs w:val="24"/>
        </w:rPr>
      </w:pPr>
      <w:r>
        <w:rPr>
          <w:rFonts w:cs="Andalus"/>
          <w:sz w:val="24"/>
          <w:szCs w:val="24"/>
        </w:rPr>
        <w:t>The Rector instigated a Proms Week in August and this proved to be a highly successful and enjoyable week – so much so that there are plans to repeat this next year (2016).</w:t>
      </w:r>
    </w:p>
    <w:p w:rsidR="005D07EB" w:rsidRDefault="00910C43" w:rsidP="00E92E26">
      <w:pPr>
        <w:rPr>
          <w:rFonts w:cs="Andalus"/>
          <w:sz w:val="24"/>
          <w:szCs w:val="24"/>
        </w:rPr>
      </w:pPr>
      <w:r>
        <w:rPr>
          <w:rFonts w:cs="Andalus"/>
          <w:sz w:val="24"/>
          <w:szCs w:val="24"/>
        </w:rPr>
        <w:t>More and more people of the town, and from further afield, are discovering the House on the Rock as it continues to provide a space for friendship, contemplation and</w:t>
      </w:r>
      <w:r w:rsidR="005D07EB">
        <w:rPr>
          <w:rFonts w:cs="Andalus"/>
          <w:sz w:val="24"/>
          <w:szCs w:val="24"/>
        </w:rPr>
        <w:t xml:space="preserve"> prayer. Not to mention</w:t>
      </w:r>
      <w:r>
        <w:rPr>
          <w:rFonts w:cs="Andalus"/>
          <w:sz w:val="24"/>
          <w:szCs w:val="24"/>
        </w:rPr>
        <w:t xml:space="preserve"> the best cup of coffee in Bury. </w:t>
      </w:r>
    </w:p>
    <w:p w:rsidR="00910C43" w:rsidRDefault="0006297A" w:rsidP="00E92E26">
      <w:pPr>
        <w:rPr>
          <w:rFonts w:cs="Andalus"/>
          <w:sz w:val="24"/>
          <w:szCs w:val="24"/>
        </w:rPr>
      </w:pPr>
      <w:r>
        <w:rPr>
          <w:rFonts w:cs="Andalus"/>
          <w:sz w:val="24"/>
          <w:szCs w:val="24"/>
        </w:rPr>
        <w:t>As ever our congregation pr</w:t>
      </w:r>
      <w:r w:rsidR="005D07EB">
        <w:rPr>
          <w:rFonts w:cs="Andalus"/>
          <w:sz w:val="24"/>
          <w:szCs w:val="24"/>
        </w:rPr>
        <w:t>oves itself to be very generous</w:t>
      </w:r>
      <w:r>
        <w:rPr>
          <w:rFonts w:cs="Andalus"/>
          <w:sz w:val="24"/>
          <w:szCs w:val="24"/>
        </w:rPr>
        <w:t>, donating to several charity appeals and helping to send nearly 100 shoeboxes overseas for Christmas.</w:t>
      </w:r>
    </w:p>
    <w:p w:rsidR="00797156" w:rsidRDefault="00797156" w:rsidP="00E92E26">
      <w:pPr>
        <w:rPr>
          <w:rFonts w:cs="Andalus"/>
          <w:sz w:val="24"/>
          <w:szCs w:val="24"/>
        </w:rPr>
      </w:pPr>
      <w:r>
        <w:rPr>
          <w:rFonts w:cs="Andalus"/>
          <w:sz w:val="24"/>
          <w:szCs w:val="24"/>
        </w:rPr>
        <w:t>Parish lunches are another successful string to our bow and give members of the congregation the chance to meet others and have a pleasant Sunday lunch once a month.</w:t>
      </w:r>
    </w:p>
    <w:p w:rsidR="00C61E42" w:rsidRDefault="00992287" w:rsidP="00E92E26">
      <w:pPr>
        <w:rPr>
          <w:rFonts w:cs="Andalus"/>
          <w:sz w:val="24"/>
          <w:szCs w:val="24"/>
        </w:rPr>
      </w:pPr>
      <w:r>
        <w:rPr>
          <w:rFonts w:cs="Andalus"/>
          <w:sz w:val="24"/>
          <w:szCs w:val="24"/>
        </w:rPr>
        <w:t>A very busy 2015</w:t>
      </w:r>
      <w:r w:rsidR="00B720B5">
        <w:rPr>
          <w:rFonts w:cs="Andalus"/>
          <w:sz w:val="24"/>
          <w:szCs w:val="24"/>
        </w:rPr>
        <w:t xml:space="preserve"> has shown </w:t>
      </w:r>
      <w:r w:rsidR="005D07EB">
        <w:rPr>
          <w:rFonts w:cs="Andalus"/>
          <w:sz w:val="24"/>
          <w:szCs w:val="24"/>
        </w:rPr>
        <w:t>that we are a happy and active</w:t>
      </w:r>
      <w:r w:rsidR="00C61E42">
        <w:rPr>
          <w:rFonts w:cs="Andalus"/>
          <w:sz w:val="24"/>
          <w:szCs w:val="24"/>
        </w:rPr>
        <w:t xml:space="preserve"> congregation with many</w:t>
      </w:r>
      <w:r w:rsidR="00E72F0E">
        <w:rPr>
          <w:rFonts w:cs="Andalus"/>
          <w:sz w:val="24"/>
          <w:szCs w:val="24"/>
        </w:rPr>
        <w:t>,</w:t>
      </w:r>
      <w:r w:rsidR="00C61E42">
        <w:rPr>
          <w:rFonts w:cs="Andalus"/>
          <w:sz w:val="24"/>
          <w:szCs w:val="24"/>
        </w:rPr>
        <w:t xml:space="preserve"> many people working to ensure this continues to be the case. It is not possible to mention everyone so apologies if there are omissions.</w:t>
      </w:r>
    </w:p>
    <w:p w:rsidR="00E72F0E" w:rsidRDefault="00992287" w:rsidP="00E92E26">
      <w:pPr>
        <w:rPr>
          <w:rFonts w:cs="Andalus"/>
          <w:sz w:val="24"/>
          <w:szCs w:val="24"/>
        </w:rPr>
      </w:pPr>
      <w:r>
        <w:rPr>
          <w:rFonts w:cs="Andalus"/>
          <w:sz w:val="24"/>
          <w:szCs w:val="24"/>
        </w:rPr>
        <w:t>We are sure that 2016</w:t>
      </w:r>
      <w:r w:rsidR="00B720B5">
        <w:rPr>
          <w:rFonts w:cs="Andalus"/>
          <w:sz w:val="24"/>
          <w:szCs w:val="24"/>
        </w:rPr>
        <w:t xml:space="preserve"> will prove to be an equally successful year of activity and worship.</w:t>
      </w:r>
    </w:p>
    <w:p w:rsidR="00E72F0E" w:rsidRDefault="00E72F0E" w:rsidP="00E92E26">
      <w:pPr>
        <w:rPr>
          <w:rFonts w:cs="Andalus"/>
          <w:sz w:val="24"/>
          <w:szCs w:val="24"/>
        </w:rPr>
      </w:pPr>
      <w:r>
        <w:rPr>
          <w:rFonts w:cs="Andalus"/>
          <w:sz w:val="24"/>
          <w:szCs w:val="24"/>
        </w:rPr>
        <w:t xml:space="preserve">Rev. Dr J C </w:t>
      </w:r>
      <w:proofErr w:type="spellStart"/>
      <w:r>
        <w:rPr>
          <w:rFonts w:cs="Andalus"/>
          <w:sz w:val="24"/>
          <w:szCs w:val="24"/>
        </w:rPr>
        <w:t>Findon</w:t>
      </w:r>
      <w:proofErr w:type="spellEnd"/>
      <w:r>
        <w:rPr>
          <w:rFonts w:cs="Andalus"/>
          <w:sz w:val="24"/>
          <w:szCs w:val="24"/>
        </w:rPr>
        <w:tab/>
      </w:r>
      <w:r>
        <w:rPr>
          <w:rFonts w:cs="Andalus"/>
          <w:sz w:val="24"/>
          <w:szCs w:val="24"/>
        </w:rPr>
        <w:tab/>
      </w:r>
      <w:r>
        <w:rPr>
          <w:rFonts w:cs="Andalus"/>
          <w:sz w:val="24"/>
          <w:szCs w:val="24"/>
        </w:rPr>
        <w:tab/>
      </w:r>
      <w:r>
        <w:rPr>
          <w:rFonts w:cs="Andalus"/>
          <w:sz w:val="24"/>
          <w:szCs w:val="24"/>
        </w:rPr>
        <w:tab/>
      </w:r>
      <w:r>
        <w:rPr>
          <w:rFonts w:cs="Andalus"/>
          <w:sz w:val="24"/>
          <w:szCs w:val="24"/>
        </w:rPr>
        <w:tab/>
      </w:r>
      <w:r>
        <w:rPr>
          <w:rFonts w:cs="Andalus"/>
          <w:sz w:val="24"/>
          <w:szCs w:val="24"/>
        </w:rPr>
        <w:tab/>
        <w:t xml:space="preserve">Hilary </w:t>
      </w:r>
      <w:proofErr w:type="spellStart"/>
      <w:r>
        <w:rPr>
          <w:rFonts w:cs="Andalus"/>
          <w:sz w:val="24"/>
          <w:szCs w:val="24"/>
        </w:rPr>
        <w:t>Ankers</w:t>
      </w:r>
      <w:proofErr w:type="spellEnd"/>
    </w:p>
    <w:p w:rsidR="00E72F0E" w:rsidRDefault="00E72F0E" w:rsidP="00E72F0E">
      <w:pPr>
        <w:rPr>
          <w:rFonts w:cs="Andalus"/>
          <w:sz w:val="24"/>
          <w:szCs w:val="24"/>
        </w:rPr>
      </w:pPr>
      <w:r>
        <w:rPr>
          <w:rFonts w:cs="Andalus"/>
          <w:sz w:val="24"/>
          <w:szCs w:val="24"/>
        </w:rPr>
        <w:t>Incumbent</w:t>
      </w:r>
      <w:r>
        <w:rPr>
          <w:rFonts w:cs="Andalus"/>
          <w:sz w:val="24"/>
          <w:szCs w:val="24"/>
        </w:rPr>
        <w:tab/>
      </w:r>
      <w:r w:rsidR="00632D0F">
        <w:rPr>
          <w:rFonts w:cs="Andalus"/>
          <w:sz w:val="24"/>
          <w:szCs w:val="24"/>
        </w:rPr>
        <w:tab/>
      </w:r>
      <w:r w:rsidR="00632D0F">
        <w:rPr>
          <w:rFonts w:cs="Andalus"/>
          <w:sz w:val="24"/>
          <w:szCs w:val="24"/>
        </w:rPr>
        <w:tab/>
      </w:r>
      <w:r w:rsidR="00632D0F">
        <w:rPr>
          <w:rFonts w:cs="Andalus"/>
          <w:sz w:val="24"/>
          <w:szCs w:val="24"/>
        </w:rPr>
        <w:tab/>
      </w:r>
      <w:r w:rsidR="00632D0F">
        <w:rPr>
          <w:rFonts w:cs="Andalus"/>
          <w:sz w:val="24"/>
          <w:szCs w:val="24"/>
        </w:rPr>
        <w:tab/>
      </w:r>
      <w:r w:rsidR="00632D0F">
        <w:rPr>
          <w:rFonts w:cs="Andalus"/>
          <w:sz w:val="24"/>
          <w:szCs w:val="24"/>
        </w:rPr>
        <w:tab/>
      </w:r>
      <w:r w:rsidR="00632D0F">
        <w:rPr>
          <w:rFonts w:cs="Andalus"/>
          <w:sz w:val="24"/>
          <w:szCs w:val="24"/>
        </w:rPr>
        <w:tab/>
        <w:t>Secretary to the P</w:t>
      </w:r>
      <w:r>
        <w:rPr>
          <w:rFonts w:cs="Andalus"/>
          <w:sz w:val="24"/>
          <w:szCs w:val="24"/>
        </w:rPr>
        <w:t>CC</w:t>
      </w:r>
      <w:r>
        <w:rPr>
          <w:rFonts w:cs="Andalus"/>
          <w:sz w:val="24"/>
          <w:szCs w:val="24"/>
        </w:rPr>
        <w:tab/>
      </w:r>
      <w:r>
        <w:rPr>
          <w:rFonts w:cs="Andalus"/>
          <w:sz w:val="24"/>
          <w:szCs w:val="24"/>
        </w:rPr>
        <w:tab/>
      </w:r>
      <w:r>
        <w:rPr>
          <w:rFonts w:cs="Andalus"/>
          <w:sz w:val="24"/>
          <w:szCs w:val="24"/>
        </w:rPr>
        <w:tab/>
      </w:r>
      <w:r>
        <w:rPr>
          <w:rFonts w:cs="Andalus"/>
          <w:sz w:val="24"/>
          <w:szCs w:val="24"/>
        </w:rPr>
        <w:tab/>
      </w:r>
      <w:r>
        <w:rPr>
          <w:rFonts w:cs="Andalus"/>
          <w:sz w:val="24"/>
          <w:szCs w:val="24"/>
        </w:rPr>
        <w:tab/>
      </w:r>
      <w:r>
        <w:rPr>
          <w:rFonts w:cs="Andalus"/>
          <w:sz w:val="24"/>
          <w:szCs w:val="24"/>
        </w:rPr>
        <w:tab/>
      </w:r>
      <w:r>
        <w:rPr>
          <w:rFonts w:cs="Andalus"/>
          <w:sz w:val="24"/>
          <w:szCs w:val="24"/>
        </w:rPr>
        <w:tab/>
      </w:r>
    </w:p>
    <w:p w:rsidR="00E72F0E" w:rsidRDefault="00E72F0E" w:rsidP="00E92E26">
      <w:pPr>
        <w:rPr>
          <w:rFonts w:cs="Andalus"/>
          <w:sz w:val="24"/>
          <w:szCs w:val="24"/>
        </w:rPr>
      </w:pPr>
    </w:p>
    <w:p w:rsidR="004304E8" w:rsidRDefault="004304E8" w:rsidP="00F24AA9">
      <w:pPr>
        <w:rPr>
          <w:rFonts w:cs="Andalus"/>
          <w:sz w:val="24"/>
          <w:szCs w:val="24"/>
        </w:rPr>
      </w:pPr>
    </w:p>
    <w:p w:rsidR="00640879" w:rsidRPr="00F24AA9" w:rsidRDefault="00640879" w:rsidP="00F24AA9">
      <w:pPr>
        <w:rPr>
          <w:rFonts w:cs="Andalus"/>
          <w:sz w:val="24"/>
          <w:szCs w:val="24"/>
        </w:rPr>
      </w:pPr>
    </w:p>
    <w:sectPr w:rsidR="00640879" w:rsidRPr="00F24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05453"/>
    <w:multiLevelType w:val="hybridMultilevel"/>
    <w:tmpl w:val="D0087FFC"/>
    <w:lvl w:ilvl="0" w:tplc="85465F2E">
      <w:numFmt w:val="bullet"/>
      <w:lvlText w:val=""/>
      <w:lvlJc w:val="left"/>
      <w:pPr>
        <w:ind w:left="720" w:hanging="360"/>
      </w:pPr>
      <w:rPr>
        <w:rFonts w:ascii="Symbol" w:eastAsiaTheme="minorHAnsi" w:hAnsi="Symbol" w:cs="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A9"/>
    <w:rsid w:val="0006297A"/>
    <w:rsid w:val="00065C32"/>
    <w:rsid w:val="000B4349"/>
    <w:rsid w:val="000D4E65"/>
    <w:rsid w:val="00120AD2"/>
    <w:rsid w:val="001251ED"/>
    <w:rsid w:val="0016205B"/>
    <w:rsid w:val="00174FD3"/>
    <w:rsid w:val="0029244B"/>
    <w:rsid w:val="00335414"/>
    <w:rsid w:val="004304E8"/>
    <w:rsid w:val="005B4BF5"/>
    <w:rsid w:val="005D07EB"/>
    <w:rsid w:val="0063016C"/>
    <w:rsid w:val="00632D0F"/>
    <w:rsid w:val="00640879"/>
    <w:rsid w:val="006A0DD8"/>
    <w:rsid w:val="006D5F0F"/>
    <w:rsid w:val="006E5D8E"/>
    <w:rsid w:val="007543E7"/>
    <w:rsid w:val="00797156"/>
    <w:rsid w:val="00910C43"/>
    <w:rsid w:val="00920D1B"/>
    <w:rsid w:val="00992287"/>
    <w:rsid w:val="00B572D4"/>
    <w:rsid w:val="00B720B5"/>
    <w:rsid w:val="00C53015"/>
    <w:rsid w:val="00C61E42"/>
    <w:rsid w:val="00CD2E31"/>
    <w:rsid w:val="00D14709"/>
    <w:rsid w:val="00E566A7"/>
    <w:rsid w:val="00E72F0E"/>
    <w:rsid w:val="00E73AC3"/>
    <w:rsid w:val="00E92E26"/>
    <w:rsid w:val="00F24AA9"/>
    <w:rsid w:val="00F8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D416F-6B64-45AA-8AAB-988562EE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996"/>
    <w:pPr>
      <w:ind w:left="720"/>
      <w:contextualSpacing/>
    </w:pPr>
  </w:style>
  <w:style w:type="paragraph" w:styleId="BalloonText">
    <w:name w:val="Balloon Text"/>
    <w:basedOn w:val="Normal"/>
    <w:link w:val="BalloonTextChar"/>
    <w:uiPriority w:val="99"/>
    <w:semiHidden/>
    <w:unhideWhenUsed/>
    <w:rsid w:val="00632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8</cp:revision>
  <cp:lastPrinted>2016-04-30T08:34:00Z</cp:lastPrinted>
  <dcterms:created xsi:type="dcterms:W3CDTF">2016-03-02T12:04:00Z</dcterms:created>
  <dcterms:modified xsi:type="dcterms:W3CDTF">2016-04-30T08:35:00Z</dcterms:modified>
</cp:coreProperties>
</file>